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5D" w:rsidRDefault="0061595D" w:rsidP="00615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</w:rPr>
      </w:pPr>
    </w:p>
    <w:p w:rsidR="0061595D" w:rsidRDefault="0061595D" w:rsidP="00615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</w:rPr>
      </w:pPr>
    </w:p>
    <w:p w:rsidR="009A1019" w:rsidRPr="0061595D" w:rsidRDefault="009A1019" w:rsidP="00615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1D1D"/>
          <w:shd w:val="clear" w:color="auto" w:fill="FFFFFF"/>
        </w:rPr>
      </w:pPr>
      <w:r w:rsidRPr="0061595D">
        <w:rPr>
          <w:rFonts w:ascii="Times New Roman" w:hAnsi="Times New Roman" w:cs="Times New Roman"/>
          <w:color w:val="333333"/>
        </w:rPr>
        <w:t>Ayer miércoles se celebró</w:t>
      </w:r>
      <w:r w:rsidR="0061595D">
        <w:rPr>
          <w:rFonts w:ascii="Times New Roman" w:hAnsi="Times New Roman" w:cs="Times New Roman"/>
          <w:color w:val="333333"/>
        </w:rPr>
        <w:t xml:space="preserve"> en el Salón de Grados del Edificio 7 </w:t>
      </w:r>
      <w:bookmarkStart w:id="0" w:name="_GoBack"/>
      <w:bookmarkEnd w:id="0"/>
      <w:r w:rsidRPr="0061595D">
        <w:rPr>
          <w:rFonts w:ascii="Times New Roman" w:hAnsi="Times New Roman" w:cs="Times New Roman"/>
          <w:color w:val="333333"/>
        </w:rPr>
        <w:t xml:space="preserve"> la </w:t>
      </w:r>
      <w:r w:rsidRPr="0061595D">
        <w:rPr>
          <w:rFonts w:ascii="Times New Roman" w:hAnsi="Times New Roman" w:cs="Times New Roman"/>
          <w:b/>
          <w:color w:val="333333"/>
        </w:rPr>
        <w:t xml:space="preserve">Charla Inaugural del curso 18/19 del Aula </w:t>
      </w:r>
      <w:proofErr w:type="spellStart"/>
      <w:r w:rsidRPr="0061595D">
        <w:rPr>
          <w:rFonts w:ascii="Times New Roman" w:hAnsi="Times New Roman" w:cs="Times New Roman"/>
          <w:b/>
          <w:color w:val="333333"/>
        </w:rPr>
        <w:t>PwC</w:t>
      </w:r>
      <w:proofErr w:type="spellEnd"/>
      <w:r w:rsidRPr="0061595D">
        <w:rPr>
          <w:rFonts w:ascii="Times New Roman" w:hAnsi="Times New Roman" w:cs="Times New Roman"/>
          <w:b/>
          <w:color w:val="333333"/>
        </w:rPr>
        <w:t xml:space="preserve"> en Auditoría y Seguridad de Sistemas de Información de la Facultad de Ciencias Empresariales de la Universidad Pablo de </w:t>
      </w:r>
      <w:proofErr w:type="spellStart"/>
      <w:r w:rsidRPr="0061595D">
        <w:rPr>
          <w:rFonts w:ascii="Times New Roman" w:hAnsi="Times New Roman" w:cs="Times New Roman"/>
          <w:b/>
          <w:color w:val="333333"/>
        </w:rPr>
        <w:t>Olavide</w:t>
      </w:r>
      <w:proofErr w:type="spellEnd"/>
      <w:r w:rsidRPr="0061595D">
        <w:rPr>
          <w:rFonts w:ascii="Times New Roman" w:hAnsi="Times New Roman" w:cs="Times New Roman"/>
          <w:color w:val="333333"/>
        </w:rPr>
        <w:t xml:space="preserve">. </w:t>
      </w:r>
      <w:r w:rsidRPr="0061595D">
        <w:rPr>
          <w:rFonts w:ascii="Times New Roman" w:hAnsi="Times New Roman" w:cs="Times New Roman"/>
          <w:color w:val="333333"/>
        </w:rPr>
        <w:t xml:space="preserve">En esta jornada destacó la participación de D. </w:t>
      </w:r>
      <w:r w:rsidRPr="0061595D">
        <w:rPr>
          <w:rFonts w:ascii="Times New Roman" w:hAnsi="Times New Roman" w:cs="Times New Roman"/>
          <w:b/>
          <w:bCs/>
          <w:color w:val="1D1D1D"/>
          <w:shd w:val="clear" w:color="auto" w:fill="FFFFFF"/>
        </w:rPr>
        <w:t>Luis Fernández Prieto</w:t>
      </w:r>
      <w:r w:rsidRPr="0061595D">
        <w:rPr>
          <w:rFonts w:ascii="Times New Roman" w:hAnsi="Times New Roman" w:cs="Times New Roman"/>
          <w:color w:val="1D1D1D"/>
          <w:shd w:val="clear" w:color="auto" w:fill="FFFFFF"/>
        </w:rPr>
        <w:t xml:space="preserve">, socio responsable de </w:t>
      </w:r>
      <w:proofErr w:type="spellStart"/>
      <w:r w:rsidRPr="0061595D">
        <w:rPr>
          <w:rFonts w:ascii="Times New Roman" w:hAnsi="Times New Roman" w:cs="Times New Roman"/>
          <w:color w:val="1D1D1D"/>
          <w:shd w:val="clear" w:color="auto" w:fill="FFFFFF"/>
        </w:rPr>
        <w:t>PwC</w:t>
      </w:r>
      <w:proofErr w:type="spellEnd"/>
      <w:r w:rsidRPr="0061595D">
        <w:rPr>
          <w:rFonts w:ascii="Times New Roman" w:hAnsi="Times New Roman" w:cs="Times New Roman"/>
          <w:color w:val="1D1D1D"/>
          <w:shd w:val="clear" w:color="auto" w:fill="FFFFFF"/>
        </w:rPr>
        <w:t xml:space="preserve"> en Andalucía; </w:t>
      </w:r>
      <w:r w:rsidRPr="0061595D">
        <w:rPr>
          <w:rFonts w:ascii="Times New Roman" w:hAnsi="Times New Roman" w:cs="Times New Roman"/>
          <w:b/>
          <w:bCs/>
          <w:color w:val="1D1D1D"/>
          <w:shd w:val="clear" w:color="auto" w:fill="FFFFFF"/>
        </w:rPr>
        <w:t xml:space="preserve">Dña. </w:t>
      </w:r>
      <w:r w:rsidRPr="0061595D">
        <w:rPr>
          <w:rFonts w:ascii="Times New Roman" w:hAnsi="Times New Roman" w:cs="Times New Roman"/>
          <w:b/>
          <w:bCs/>
          <w:color w:val="1D1D1D"/>
          <w:shd w:val="clear" w:color="auto" w:fill="FFFFFF"/>
        </w:rPr>
        <w:t xml:space="preserve">Aurora Ruiz </w:t>
      </w:r>
      <w:proofErr w:type="spellStart"/>
      <w:r w:rsidRPr="0061595D">
        <w:rPr>
          <w:rFonts w:ascii="Times New Roman" w:hAnsi="Times New Roman" w:cs="Times New Roman"/>
          <w:b/>
          <w:bCs/>
          <w:color w:val="1D1D1D"/>
          <w:shd w:val="clear" w:color="auto" w:fill="FFFFFF"/>
        </w:rPr>
        <w:t>Reinero</w:t>
      </w:r>
      <w:proofErr w:type="spellEnd"/>
      <w:r w:rsidRPr="0061595D">
        <w:rPr>
          <w:rFonts w:ascii="Times New Roman" w:hAnsi="Times New Roman" w:cs="Times New Roman"/>
          <w:color w:val="1D1D1D"/>
          <w:shd w:val="clear" w:color="auto" w:fill="FFFFFF"/>
        </w:rPr>
        <w:t xml:space="preserve">, auditora de Sistemas de </w:t>
      </w:r>
      <w:proofErr w:type="spellStart"/>
      <w:r w:rsidRPr="0061595D">
        <w:rPr>
          <w:rFonts w:ascii="Times New Roman" w:hAnsi="Times New Roman" w:cs="Times New Roman"/>
          <w:color w:val="1D1D1D"/>
          <w:shd w:val="clear" w:color="auto" w:fill="FFFFFF"/>
        </w:rPr>
        <w:t>PwC</w:t>
      </w:r>
      <w:proofErr w:type="spellEnd"/>
      <w:r w:rsidRPr="0061595D">
        <w:rPr>
          <w:rFonts w:ascii="Times New Roman" w:hAnsi="Times New Roman" w:cs="Times New Roman"/>
          <w:color w:val="1D1D1D"/>
          <w:shd w:val="clear" w:color="auto" w:fill="FFFFFF"/>
        </w:rPr>
        <w:t xml:space="preserve"> Sevilla; y el profesor </w:t>
      </w:r>
      <w:r w:rsidRPr="0061595D">
        <w:rPr>
          <w:rFonts w:ascii="Times New Roman" w:hAnsi="Times New Roman" w:cs="Times New Roman"/>
          <w:b/>
          <w:bCs/>
          <w:color w:val="1D1D1D"/>
          <w:shd w:val="clear" w:color="auto" w:fill="FFFFFF"/>
        </w:rPr>
        <w:t>Víctor Bañuls Silvera</w:t>
      </w:r>
      <w:r w:rsidRPr="0061595D">
        <w:rPr>
          <w:rFonts w:ascii="Times New Roman" w:hAnsi="Times New Roman" w:cs="Times New Roman"/>
          <w:color w:val="1D1D1D"/>
          <w:shd w:val="clear" w:color="auto" w:fill="FFFFFF"/>
        </w:rPr>
        <w:t xml:space="preserve">, del Departamento de Organización y Dirección de Empresas de la Universidad Pablo de </w:t>
      </w:r>
      <w:proofErr w:type="spellStart"/>
      <w:r w:rsidRPr="0061595D">
        <w:rPr>
          <w:rFonts w:ascii="Times New Roman" w:hAnsi="Times New Roman" w:cs="Times New Roman"/>
          <w:color w:val="1D1D1D"/>
          <w:shd w:val="clear" w:color="auto" w:fill="FFFFFF"/>
        </w:rPr>
        <w:t>Olavide</w:t>
      </w:r>
      <w:proofErr w:type="spellEnd"/>
      <w:r w:rsidRPr="0061595D">
        <w:rPr>
          <w:rFonts w:ascii="Times New Roman" w:hAnsi="Times New Roman" w:cs="Times New Roman"/>
          <w:color w:val="1D1D1D"/>
          <w:shd w:val="clear" w:color="auto" w:fill="FFFFFF"/>
        </w:rPr>
        <w:t>, a su vez, coordinar del Aula.</w:t>
      </w:r>
    </w:p>
    <w:p w:rsidR="00665290" w:rsidRPr="0061595D" w:rsidRDefault="009A1019" w:rsidP="00615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61595D">
        <w:rPr>
          <w:rFonts w:ascii="Times New Roman" w:hAnsi="Times New Roman" w:cs="Times New Roman"/>
          <w:color w:val="1D1D1D"/>
          <w:shd w:val="clear" w:color="auto" w:fill="FFFFFF"/>
        </w:rPr>
        <w:t xml:space="preserve">Al igual que en la edición anterior </w:t>
      </w:r>
      <w:r w:rsidRPr="0061595D">
        <w:rPr>
          <w:rFonts w:ascii="Times New Roman" w:hAnsi="Times New Roman" w:cs="Times New Roman"/>
          <w:color w:val="333333"/>
        </w:rPr>
        <w:t>la temática versó</w:t>
      </w:r>
      <w:r w:rsidRPr="0061595D">
        <w:rPr>
          <w:rFonts w:ascii="Times New Roman" w:hAnsi="Times New Roman" w:cs="Times New Roman"/>
          <w:color w:val="333333"/>
        </w:rPr>
        <w:t xml:space="preserve"> sobre "Oportunidades Profesionales en el campo la Auditor</w:t>
      </w:r>
      <w:r w:rsidRPr="0061595D">
        <w:rPr>
          <w:rFonts w:ascii="Times New Roman" w:hAnsi="Times New Roman" w:cs="Times New Roman"/>
          <w:color w:val="333333"/>
        </w:rPr>
        <w:t xml:space="preserve">ía de Sistemas de Información", y los alumnos pudieron conocer de la mano de </w:t>
      </w:r>
      <w:r w:rsidRPr="0061595D">
        <w:rPr>
          <w:rFonts w:ascii="Times New Roman" w:hAnsi="Times New Roman" w:cs="Times New Roman"/>
          <w:color w:val="333333"/>
        </w:rPr>
        <w:t xml:space="preserve">una de las empresas líderes a nivel mundial las tendencias del </w:t>
      </w:r>
      <w:r w:rsidRPr="0061595D">
        <w:rPr>
          <w:rFonts w:ascii="Times New Roman" w:hAnsi="Times New Roman" w:cs="Times New Roman"/>
          <w:color w:val="333333"/>
        </w:rPr>
        <w:t>mercado</w:t>
      </w:r>
      <w:r w:rsidRPr="0061595D">
        <w:rPr>
          <w:rFonts w:ascii="Times New Roman" w:hAnsi="Times New Roman" w:cs="Times New Roman"/>
          <w:color w:val="333333"/>
        </w:rPr>
        <w:t xml:space="preserve"> laboral en el sector tecnológico</w:t>
      </w:r>
      <w:r w:rsidRPr="0061595D">
        <w:rPr>
          <w:rFonts w:ascii="Times New Roman" w:hAnsi="Times New Roman" w:cs="Times New Roman"/>
          <w:color w:val="333333"/>
        </w:rPr>
        <w:t xml:space="preserve"> y de auditoría contable.</w:t>
      </w:r>
    </w:p>
    <w:p w:rsidR="009A1019" w:rsidRPr="0061595D" w:rsidRDefault="009A1019" w:rsidP="0061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61595D">
        <w:rPr>
          <w:rFonts w:ascii="Times New Roman" w:hAnsi="Times New Roman" w:cs="Times New Roman"/>
          <w:color w:val="333333"/>
        </w:rPr>
        <w:t>Los ponentes destacaron aspectos tales como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 xml:space="preserve"> los procesos de transformación digital o Big Data</w:t>
      </w:r>
      <w:r w:rsidRPr="0061595D">
        <w:rPr>
          <w:rFonts w:ascii="Times New Roman" w:eastAsia="Times New Roman" w:hAnsi="Times New Roman" w:cs="Times New Roman"/>
          <w:color w:val="333333"/>
          <w:lang w:eastAsia="es-ES"/>
        </w:rPr>
        <w:t xml:space="preserve"> que acontecen en la actualidad y que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 xml:space="preserve"> evidencian la creciente importancia de contar con un marc</w:t>
      </w:r>
      <w:r w:rsidR="0061595D" w:rsidRPr="0061595D">
        <w:rPr>
          <w:rFonts w:ascii="Times New Roman" w:eastAsia="Times New Roman" w:hAnsi="Times New Roman" w:cs="Times New Roman"/>
          <w:color w:val="333333"/>
          <w:lang w:eastAsia="es-ES"/>
        </w:rPr>
        <w:t>o de Gobierno del Dato adecuado</w:t>
      </w:r>
      <w:r w:rsidRPr="0061595D">
        <w:rPr>
          <w:rFonts w:ascii="Times New Roman" w:eastAsia="Times New Roman" w:hAnsi="Times New Roman" w:cs="Times New Roman"/>
          <w:color w:val="333333"/>
          <w:lang w:eastAsia="es-ES"/>
        </w:rPr>
        <w:t xml:space="preserve"> para mejorar la gestión de riesgos de la empresa. En este sentido, l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>a operativa de las compañías está cada vez más vinculada a la gestión y explotación de grandes volúmenes de información</w:t>
      </w:r>
      <w:r w:rsidR="0061595D" w:rsidRPr="0061595D">
        <w:rPr>
          <w:rFonts w:ascii="Times New Roman" w:eastAsia="Times New Roman" w:hAnsi="Times New Roman" w:cs="Times New Roman"/>
          <w:color w:val="333333"/>
          <w:lang w:eastAsia="es-ES"/>
        </w:rPr>
        <w:t xml:space="preserve">, si bien los 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>datos no sustituyen a la experiencia o a las habilidades directivas; antes bien, las complementan, las refuerzan y las fundamentan.</w:t>
      </w:r>
      <w:r w:rsidR="0061595D" w:rsidRPr="0061595D">
        <w:rPr>
          <w:rFonts w:ascii="Times New Roman" w:eastAsia="Times New Roman" w:hAnsi="Times New Roman" w:cs="Times New Roman"/>
          <w:color w:val="333333"/>
          <w:lang w:eastAsia="es-ES"/>
        </w:rPr>
        <w:t xml:space="preserve"> Además, se constató la 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>existe</w:t>
      </w:r>
      <w:r w:rsidR="0061595D" w:rsidRPr="0061595D">
        <w:rPr>
          <w:rFonts w:ascii="Times New Roman" w:eastAsia="Times New Roman" w:hAnsi="Times New Roman" w:cs="Times New Roman"/>
          <w:color w:val="333333"/>
          <w:lang w:eastAsia="es-ES"/>
        </w:rPr>
        <w:t>ncia de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 xml:space="preserve"> un déficit </w:t>
      </w:r>
      <w:r w:rsidR="0061595D" w:rsidRPr="0061595D">
        <w:rPr>
          <w:rFonts w:ascii="Times New Roman" w:eastAsia="Times New Roman" w:hAnsi="Times New Roman" w:cs="Times New Roman"/>
          <w:color w:val="333333"/>
          <w:lang w:eastAsia="es-ES"/>
        </w:rPr>
        <w:t xml:space="preserve">importante </w:t>
      </w:r>
      <w:r w:rsidRPr="009A1019">
        <w:rPr>
          <w:rFonts w:ascii="Times New Roman" w:eastAsia="Times New Roman" w:hAnsi="Times New Roman" w:cs="Times New Roman"/>
          <w:color w:val="333333"/>
          <w:lang w:eastAsia="es-ES"/>
        </w:rPr>
        <w:t xml:space="preserve">de profesionales en este campo. </w:t>
      </w:r>
    </w:p>
    <w:p w:rsidR="0061595D" w:rsidRPr="0061595D" w:rsidRDefault="0061595D" w:rsidP="00615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D"/>
          <w:sz w:val="22"/>
          <w:szCs w:val="22"/>
        </w:rPr>
      </w:pPr>
      <w:r w:rsidRPr="0061595D">
        <w:rPr>
          <w:color w:val="1D1D1D"/>
          <w:sz w:val="22"/>
          <w:szCs w:val="22"/>
        </w:rPr>
        <w:t>La jornada tuvo una</w:t>
      </w:r>
      <w:r w:rsidRPr="0061595D">
        <w:rPr>
          <w:color w:val="1D1D1D"/>
          <w:sz w:val="22"/>
          <w:szCs w:val="22"/>
        </w:rPr>
        <w:t xml:space="preserve"> acogida </w:t>
      </w:r>
      <w:r w:rsidRPr="0061595D">
        <w:rPr>
          <w:color w:val="1D1D1D"/>
          <w:sz w:val="22"/>
          <w:szCs w:val="22"/>
        </w:rPr>
        <w:t xml:space="preserve">excelente </w:t>
      </w:r>
      <w:r w:rsidRPr="0061595D">
        <w:rPr>
          <w:color w:val="1D1D1D"/>
          <w:sz w:val="22"/>
          <w:szCs w:val="22"/>
        </w:rPr>
        <w:t>por parte del alumnado de la Facultad de Ciencias Empresariales, que</w:t>
      </w:r>
      <w:r w:rsidRPr="0061595D">
        <w:rPr>
          <w:color w:val="1D1D1D"/>
          <w:sz w:val="22"/>
          <w:szCs w:val="22"/>
        </w:rPr>
        <w:t xml:space="preserve"> agotó de nuevo todas</w:t>
      </w:r>
      <w:r w:rsidRPr="0061595D">
        <w:rPr>
          <w:color w:val="1D1D1D"/>
          <w:sz w:val="22"/>
          <w:szCs w:val="22"/>
        </w:rPr>
        <w:t xml:space="preserve"> las p</w:t>
      </w:r>
      <w:r w:rsidRPr="0061595D">
        <w:rPr>
          <w:color w:val="1D1D1D"/>
          <w:sz w:val="22"/>
          <w:szCs w:val="22"/>
        </w:rPr>
        <w:t>lazas disponibles para el Aula. E</w:t>
      </w:r>
      <w:r w:rsidRPr="0061595D">
        <w:rPr>
          <w:color w:val="1D1D1D"/>
          <w:sz w:val="22"/>
          <w:szCs w:val="22"/>
        </w:rPr>
        <w:t xml:space="preserve">sta actividad tendrá su continuidad </w:t>
      </w:r>
      <w:r w:rsidRPr="0061595D">
        <w:rPr>
          <w:color w:val="1D1D1D"/>
          <w:sz w:val="22"/>
          <w:szCs w:val="22"/>
        </w:rPr>
        <w:t xml:space="preserve">durante el presente curso 2018-19 </w:t>
      </w:r>
      <w:r w:rsidRPr="0061595D">
        <w:rPr>
          <w:color w:val="1D1D1D"/>
          <w:sz w:val="22"/>
          <w:szCs w:val="22"/>
        </w:rPr>
        <w:t xml:space="preserve">con la celebración de </w:t>
      </w:r>
      <w:r w:rsidRPr="0061595D">
        <w:rPr>
          <w:color w:val="1D1D1D"/>
          <w:sz w:val="22"/>
          <w:szCs w:val="22"/>
        </w:rPr>
        <w:t xml:space="preserve">otras charlas, talleres y </w:t>
      </w:r>
      <w:r w:rsidRPr="0061595D">
        <w:rPr>
          <w:color w:val="1D1D1D"/>
          <w:sz w:val="22"/>
          <w:szCs w:val="22"/>
        </w:rPr>
        <w:t>cursos especializados que serán impartidos por profesionales de esta empresa y profesores de la Fac</w:t>
      </w:r>
      <w:r w:rsidRPr="0061595D">
        <w:rPr>
          <w:color w:val="1D1D1D"/>
          <w:sz w:val="22"/>
          <w:szCs w:val="22"/>
        </w:rPr>
        <w:t xml:space="preserve">ultad de Ciencias Empresariales. Adicionalmente, </w:t>
      </w:r>
      <w:proofErr w:type="spellStart"/>
      <w:r w:rsidRPr="0061595D">
        <w:rPr>
          <w:color w:val="1D1D1D"/>
          <w:sz w:val="22"/>
          <w:szCs w:val="22"/>
        </w:rPr>
        <w:t>PwC</w:t>
      </w:r>
      <w:proofErr w:type="spellEnd"/>
      <w:r w:rsidRPr="0061595D">
        <w:rPr>
          <w:color w:val="1D1D1D"/>
          <w:sz w:val="22"/>
          <w:szCs w:val="22"/>
        </w:rPr>
        <w:t xml:space="preserve"> colabora con el Programa de Prácticas de Excelencia de esta Facultad.</w:t>
      </w:r>
    </w:p>
    <w:p w:rsidR="0061595D" w:rsidRPr="0061595D" w:rsidRDefault="0061595D" w:rsidP="00615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D1D1D"/>
          <w:sz w:val="22"/>
          <w:szCs w:val="22"/>
        </w:rPr>
      </w:pPr>
      <w:r w:rsidRPr="0061595D">
        <w:rPr>
          <w:color w:val="1D1D1D"/>
          <w:sz w:val="22"/>
          <w:szCs w:val="22"/>
        </w:rPr>
        <w:t xml:space="preserve">El “Aula </w:t>
      </w:r>
      <w:proofErr w:type="spellStart"/>
      <w:r w:rsidRPr="0061595D">
        <w:rPr>
          <w:color w:val="1D1D1D"/>
          <w:sz w:val="22"/>
          <w:szCs w:val="22"/>
        </w:rPr>
        <w:t>PwC</w:t>
      </w:r>
      <w:proofErr w:type="spellEnd"/>
      <w:r w:rsidRPr="0061595D">
        <w:rPr>
          <w:color w:val="1D1D1D"/>
          <w:sz w:val="22"/>
          <w:szCs w:val="22"/>
        </w:rPr>
        <w:t xml:space="preserve"> en Auditoría y Seguridad de Sistemas de Información” </w:t>
      </w:r>
      <w:r w:rsidRPr="0061595D">
        <w:rPr>
          <w:color w:val="1D1D1D"/>
          <w:sz w:val="22"/>
          <w:szCs w:val="22"/>
        </w:rPr>
        <w:t>surge con el objetivo de acercar la realidad de la práctica de auditoría y sistemas de información a los alumnos de la Facultad de Ciencias Empresariales a través de una serie de actividades en las que participan profesores y profesionales de esta empresa de referencia internacional.</w:t>
      </w:r>
    </w:p>
    <w:p w:rsidR="0061595D" w:rsidRDefault="0061595D" w:rsidP="0061595D">
      <w:pPr>
        <w:pStyle w:val="NormalWeb"/>
        <w:shd w:val="clear" w:color="auto" w:fill="FFFFFF"/>
        <w:spacing w:before="0" w:beforeAutospacing="0" w:after="225" w:afterAutospacing="0" w:line="335" w:lineRule="atLeast"/>
        <w:jc w:val="both"/>
        <w:rPr>
          <w:rFonts w:ascii="Arial" w:hAnsi="Arial" w:cs="Arial"/>
          <w:color w:val="1D1D1D"/>
          <w:sz w:val="29"/>
          <w:szCs w:val="29"/>
        </w:rPr>
      </w:pPr>
      <w:r>
        <w:rPr>
          <w:rFonts w:ascii="Arial" w:hAnsi="Arial" w:cs="Arial"/>
          <w:color w:val="1D1D1D"/>
          <w:sz w:val="29"/>
          <w:szCs w:val="29"/>
        </w:rPr>
        <w:t xml:space="preserve"> </w:t>
      </w:r>
    </w:p>
    <w:p w:rsidR="0061595D" w:rsidRPr="009A1019" w:rsidRDefault="0061595D" w:rsidP="0061595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9A1019" w:rsidRDefault="009A1019"/>
    <w:sectPr w:rsidR="009A1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76CA"/>
    <w:multiLevelType w:val="multilevel"/>
    <w:tmpl w:val="D492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19"/>
    <w:rsid w:val="0061595D"/>
    <w:rsid w:val="00665290"/>
    <w:rsid w:val="009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3987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3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2018-11-08T08:46:00Z</dcterms:created>
  <dcterms:modified xsi:type="dcterms:W3CDTF">2018-11-08T10:20:00Z</dcterms:modified>
</cp:coreProperties>
</file>