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FD" w:rsidRPr="002920FD" w:rsidRDefault="002920FD" w:rsidP="002920FD">
      <w:pPr>
        <w:rPr>
          <w:b/>
          <w:u w:val="single"/>
        </w:rPr>
      </w:pPr>
      <w:r w:rsidRPr="002920FD">
        <w:rPr>
          <w:b/>
          <w:u w:val="single"/>
        </w:rPr>
        <w:t>CONTENIDO FORMATIVO SEGÚN LAS RECOMENDACIONES DE LA AMERICAN HERART ASSOCIATION (AHA)</w:t>
      </w:r>
    </w:p>
    <w:p w:rsidR="002920FD" w:rsidRPr="002920FD" w:rsidRDefault="002920FD" w:rsidP="002920FD"/>
    <w:p w:rsidR="002920FD" w:rsidRPr="002920FD" w:rsidRDefault="002920FD" w:rsidP="002920FD">
      <w:r w:rsidRPr="002920FD">
        <w:t>A.- SOPORTE VITAL BASICO: 3 HORAS (30MN TEORIA+2 HORAS Y MEDIA PRACTICA)</w:t>
      </w:r>
    </w:p>
    <w:p w:rsidR="002920FD" w:rsidRPr="002920FD" w:rsidRDefault="002920FD" w:rsidP="002920FD"/>
    <w:p w:rsidR="002920FD" w:rsidRPr="002920FD" w:rsidRDefault="002920FD" w:rsidP="002920FD">
      <w:pPr>
        <w:numPr>
          <w:ilvl w:val="0"/>
          <w:numId w:val="1"/>
        </w:numPr>
      </w:pPr>
      <w:r w:rsidRPr="002920FD">
        <w:t>CONCEPTO DE LA CADENA DE SUPERVIVENCIA</w:t>
      </w:r>
    </w:p>
    <w:p w:rsidR="002920FD" w:rsidRPr="002920FD" w:rsidRDefault="002920FD" w:rsidP="002920FD">
      <w:pPr>
        <w:numPr>
          <w:ilvl w:val="0"/>
          <w:numId w:val="1"/>
        </w:numPr>
      </w:pPr>
      <w:r w:rsidRPr="002920FD">
        <w:t>CONCEPTO DE SVB. RESUCITACION CARDIOPULMONAR BASICA</w:t>
      </w:r>
    </w:p>
    <w:p w:rsidR="002920FD" w:rsidRPr="002920FD" w:rsidRDefault="002920FD" w:rsidP="002920FD">
      <w:pPr>
        <w:numPr>
          <w:ilvl w:val="0"/>
          <w:numId w:val="1"/>
        </w:numPr>
      </w:pPr>
      <w:r w:rsidRPr="002920FD">
        <w:t>RECONOCIMIENTO ATAQUE CARDIACO, PARO CARDIACO</w:t>
      </w:r>
      <w:bookmarkStart w:id="0" w:name="_GoBack"/>
      <w:bookmarkEnd w:id="0"/>
    </w:p>
    <w:p w:rsidR="002920FD" w:rsidRPr="002920FD" w:rsidRDefault="002920FD" w:rsidP="002920FD">
      <w:pPr>
        <w:numPr>
          <w:ilvl w:val="0"/>
          <w:numId w:val="1"/>
        </w:numPr>
      </w:pPr>
      <w:r w:rsidRPr="002920FD">
        <w:t>IMPORTANCIA DE LA DESFIBRILACION PRECOZ</w:t>
      </w:r>
    </w:p>
    <w:p w:rsidR="002920FD" w:rsidRPr="002920FD" w:rsidRDefault="002920FD" w:rsidP="002920FD">
      <w:pPr>
        <w:numPr>
          <w:ilvl w:val="0"/>
          <w:numId w:val="1"/>
        </w:numPr>
      </w:pPr>
      <w:r w:rsidRPr="002920FD">
        <w:t>RESUCITACIÓN CARDIOPULMONAR BASICA EN SITUACIONES ESPECIALES</w:t>
      </w:r>
    </w:p>
    <w:p w:rsidR="002920FD" w:rsidRPr="002920FD" w:rsidRDefault="002920FD" w:rsidP="002920FD"/>
    <w:p w:rsidR="002920FD" w:rsidRPr="002920FD" w:rsidRDefault="002920FD" w:rsidP="002920FD">
      <w:r w:rsidRPr="002920FD">
        <w:t>B.- DESFIBRILADOR EXTERNO SEMIAUTOMATICO: 3 HORAS Y MEDIA (30MN TEORIA + 3 HORAS PRACTICAS)</w:t>
      </w:r>
    </w:p>
    <w:p w:rsidR="002920FD" w:rsidRPr="002920FD" w:rsidRDefault="002920FD" w:rsidP="002920FD"/>
    <w:p w:rsidR="002920FD" w:rsidRPr="002920FD" w:rsidRDefault="002920FD" w:rsidP="002920FD">
      <w:pPr>
        <w:numPr>
          <w:ilvl w:val="0"/>
          <w:numId w:val="1"/>
        </w:numPr>
      </w:pPr>
      <w:r w:rsidRPr="002920FD">
        <w:t>DESCRIPCION DEL DESA. TIPOS. CARACTERISTICAS PRINCIPALES</w:t>
      </w:r>
    </w:p>
    <w:p w:rsidR="002920FD" w:rsidRPr="002920FD" w:rsidRDefault="002920FD" w:rsidP="002920FD">
      <w:pPr>
        <w:numPr>
          <w:ilvl w:val="0"/>
          <w:numId w:val="1"/>
        </w:numPr>
      </w:pPr>
      <w:r w:rsidRPr="002920FD">
        <w:t>PROTOCOLOS DE UTILIZACIÓN. SEGURIDAD PARA EL OPERADOR</w:t>
      </w:r>
    </w:p>
    <w:p w:rsidR="002920FD" w:rsidRPr="002920FD" w:rsidRDefault="002920FD" w:rsidP="002920FD">
      <w:pPr>
        <w:numPr>
          <w:ilvl w:val="0"/>
          <w:numId w:val="1"/>
        </w:numPr>
      </w:pPr>
      <w:r w:rsidRPr="002920FD">
        <w:t>MANTENIMIENTO, RECOGIDA DE DATOS</w:t>
      </w:r>
    </w:p>
    <w:p w:rsidR="002920FD" w:rsidRPr="002920FD" w:rsidRDefault="002920FD" w:rsidP="002920FD">
      <w:pPr>
        <w:numPr>
          <w:ilvl w:val="0"/>
          <w:numId w:val="1"/>
        </w:numPr>
      </w:pPr>
      <w:r w:rsidRPr="002920FD">
        <w:t>SEGURIDAD DEL PACIENTE Y DEL OPERADOR</w:t>
      </w:r>
    </w:p>
    <w:p w:rsidR="002920FD" w:rsidRPr="002920FD" w:rsidRDefault="002920FD" w:rsidP="002920FD"/>
    <w:p w:rsidR="002920FD" w:rsidRPr="002920FD" w:rsidRDefault="002920FD" w:rsidP="002920FD">
      <w:r w:rsidRPr="002920FD">
        <w:t>C.- EVALUACION: 1 HORA Y MEDIA (30 MN TEORIA + 60 MN PRÁCTICA)</w:t>
      </w:r>
    </w:p>
    <w:p w:rsidR="002920FD" w:rsidRPr="002920FD" w:rsidRDefault="002920FD" w:rsidP="002920FD"/>
    <w:p w:rsidR="002920FD" w:rsidRPr="002920FD" w:rsidRDefault="002920FD" w:rsidP="002920FD">
      <w:pPr>
        <w:numPr>
          <w:ilvl w:val="0"/>
          <w:numId w:val="1"/>
        </w:numPr>
      </w:pPr>
      <w:r w:rsidRPr="002920FD">
        <w:t>En lo referente al material, llevaremos maniquí de práctica de RCP y muñeco tamaño real para prácticas de DESA.</w:t>
      </w:r>
    </w:p>
    <w:p w:rsidR="002920FD" w:rsidRPr="002920FD" w:rsidRDefault="002920FD" w:rsidP="002920FD">
      <w:pPr>
        <w:numPr>
          <w:ilvl w:val="0"/>
          <w:numId w:val="1"/>
        </w:numPr>
      </w:pPr>
      <w:r w:rsidRPr="002920FD">
        <w:t>Cada alumno recibe un manual individual y una mascarilla de ventilación.</w:t>
      </w:r>
    </w:p>
    <w:p w:rsidR="007914B9" w:rsidRDefault="007914B9"/>
    <w:sectPr w:rsidR="00791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06573"/>
    <w:multiLevelType w:val="hybridMultilevel"/>
    <w:tmpl w:val="E3DE3EC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E5"/>
    <w:rsid w:val="002920FD"/>
    <w:rsid w:val="007914B9"/>
    <w:rsid w:val="00B768E5"/>
    <w:rsid w:val="00E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Company>Universidad Pablo de Olavide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2018-02-05T08:43:00Z</dcterms:created>
  <dcterms:modified xsi:type="dcterms:W3CDTF">2018-02-05T08:44:00Z</dcterms:modified>
</cp:coreProperties>
</file>