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758FF" w:rsidRPr="003B1920" w:rsidRDefault="00E758FF" w:rsidP="00E758FF">
      <w:pPr>
        <w:spacing w:before="120" w:after="120" w:line="240" w:lineRule="auto"/>
        <w:jc w:val="center"/>
        <w:rPr>
          <w:rFonts w:ascii="Poppins SemiBold" w:hAnsi="Poppins SemiBold" w:cs="Poppins SemiBold"/>
          <w:color w:val="2F5496" w:themeColor="accent1" w:themeShade="BF"/>
        </w:rPr>
      </w:pPr>
      <w:r w:rsidRPr="003B1920">
        <w:rPr>
          <w:rFonts w:ascii="Poppins SemiBold" w:hAnsi="Poppins SemiBold" w:cs="Poppins SemiBold"/>
          <w:color w:val="2F5496" w:themeColor="accent1" w:themeShade="BF"/>
        </w:rPr>
        <w:t>MEMORIA ACADÉMICA</w:t>
      </w:r>
    </w:p>
    <w:p w:rsidR="00E758FF" w:rsidRPr="003B1920" w:rsidRDefault="00E758FF" w:rsidP="009F1B3A">
      <w:pPr>
        <w:spacing w:after="0" w:line="240" w:lineRule="auto"/>
        <w:jc w:val="center"/>
        <w:rPr>
          <w:rFonts w:ascii="Poppins" w:hAnsi="Poppins" w:cs="Poppins"/>
          <w:color w:val="2F5496" w:themeColor="accent1" w:themeShade="BF"/>
        </w:rPr>
      </w:pPr>
      <w:r w:rsidRPr="003B1920">
        <w:rPr>
          <w:rFonts w:ascii="Poppins" w:hAnsi="Poppins" w:cs="Poppins"/>
          <w:color w:val="2F5496" w:themeColor="accent1" w:themeShade="BF"/>
        </w:rPr>
        <w:t>MICROCREDENCIALES UNIVERSIDAD PABLO DE OL</w:t>
      </w:r>
      <w:r w:rsidR="00657887">
        <w:rPr>
          <w:rFonts w:ascii="Poppins" w:hAnsi="Poppins" w:cs="Poppins"/>
          <w:color w:val="2F5496" w:themeColor="accent1" w:themeShade="BF"/>
        </w:rPr>
        <w:t>A</w:t>
      </w:r>
      <w:r w:rsidRPr="003B1920">
        <w:rPr>
          <w:rFonts w:ascii="Poppins" w:hAnsi="Poppins" w:cs="Poppins"/>
          <w:color w:val="2F5496" w:themeColor="accent1" w:themeShade="BF"/>
        </w:rPr>
        <w:t>V</w:t>
      </w:r>
      <w:r w:rsidR="00657887">
        <w:rPr>
          <w:rFonts w:ascii="Poppins" w:hAnsi="Poppins" w:cs="Poppins"/>
          <w:color w:val="2F5496" w:themeColor="accent1" w:themeShade="BF"/>
        </w:rPr>
        <w:t>I</w:t>
      </w:r>
      <w:r w:rsidRPr="003B1920">
        <w:rPr>
          <w:rFonts w:ascii="Poppins" w:hAnsi="Poppins" w:cs="Poppins"/>
          <w:color w:val="2F5496" w:themeColor="accent1" w:themeShade="BF"/>
        </w:rPr>
        <w:t>DE</w:t>
      </w:r>
    </w:p>
    <w:p w:rsidR="00E758FF" w:rsidRPr="003B1920" w:rsidRDefault="00E758FF" w:rsidP="009F1B3A">
      <w:pPr>
        <w:spacing w:after="0" w:line="240" w:lineRule="auto"/>
        <w:jc w:val="center"/>
        <w:rPr>
          <w:rFonts w:ascii="Poppins" w:hAnsi="Poppins" w:cs="Poppins"/>
          <w:color w:val="2F5496" w:themeColor="accent1" w:themeShade="BF"/>
        </w:rPr>
      </w:pPr>
      <w:r w:rsidRPr="003B1920">
        <w:rPr>
          <w:rFonts w:ascii="Poppins" w:hAnsi="Poppins" w:cs="Poppins"/>
          <w:color w:val="2F5496" w:themeColor="accent1" w:themeShade="BF"/>
        </w:rPr>
        <w:t>Cursos de Desarrollo Profesional Avanzado</w:t>
      </w:r>
    </w:p>
    <w:p w:rsidR="00E758FF" w:rsidRDefault="0033636C" w:rsidP="0033636C">
      <w:pPr>
        <w:tabs>
          <w:tab w:val="left" w:pos="5104"/>
        </w:tabs>
        <w:spacing w:before="120" w:after="120" w:line="240" w:lineRule="auto"/>
        <w:rPr>
          <w:b/>
          <w:color w:val="002060"/>
        </w:rPr>
      </w:pPr>
      <w:r>
        <w:rPr>
          <w:b/>
          <w:color w:val="002060"/>
        </w:rPr>
        <w:tab/>
      </w:r>
    </w:p>
    <w:p w:rsidR="00E758FF" w:rsidRDefault="00E758FF" w:rsidP="00DF5B79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240" w:line="240" w:lineRule="auto"/>
        <w:ind w:left="357" w:hanging="357"/>
        <w:contextualSpacing w:val="0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DESCRIPCIÓN DE LA MICROCREDENCIAL</w:t>
      </w:r>
    </w:p>
    <w:p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Tít</w:t>
      </w:r>
      <w:r w:rsidR="006259F2">
        <w:rPr>
          <w:rFonts w:ascii="Poppins" w:hAnsi="Poppins" w:cs="Poppins"/>
          <w:color w:val="2F5496" w:themeColor="accent1" w:themeShade="BF"/>
          <w:szCs w:val="20"/>
        </w:rPr>
        <w:t>u</w:t>
      </w:r>
      <w:r w:rsidRPr="00840FEF">
        <w:rPr>
          <w:rFonts w:ascii="Poppins" w:hAnsi="Poppins" w:cs="Poppins"/>
          <w:color w:val="2F5496" w:themeColor="accent1" w:themeShade="BF"/>
          <w:szCs w:val="20"/>
        </w:rPr>
        <w:t>lo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-1455017143"/>
          <w:placeholder>
            <w:docPart w:val="7AC95B3E9D89E84496140309571C368E"/>
          </w:placeholder>
          <w:showingPlcHdr/>
        </w:sdtPr>
        <w:sdtContent>
          <w:r w:rsidR="00A33FD5" w:rsidRPr="00A33FD5">
            <w:t>Haga clic o pulse aquí para escribir texto.</w:t>
          </w:r>
        </w:sdtContent>
      </w:sdt>
    </w:p>
    <w:p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BFBFBF" w:themeColor="background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Línea es</w:t>
      </w:r>
      <w:r w:rsidR="00EA176D">
        <w:rPr>
          <w:rFonts w:ascii="Poppins" w:hAnsi="Poppins" w:cs="Poppins"/>
          <w:color w:val="2F5496" w:themeColor="accent1" w:themeShade="BF"/>
          <w:szCs w:val="20"/>
        </w:rPr>
        <w:t>t</w:t>
      </w:r>
      <w:r w:rsidRPr="00840FEF">
        <w:rPr>
          <w:rFonts w:ascii="Poppins" w:hAnsi="Poppins" w:cs="Poppins"/>
          <w:color w:val="2F5496" w:themeColor="accent1" w:themeShade="BF"/>
          <w:szCs w:val="20"/>
        </w:rPr>
        <w:t>ratégica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485931871"/>
          <w:placeholder>
            <w:docPart w:val="9394ECBBA32FF048B802FE2D0D09B1B5"/>
          </w:placeholder>
          <w:showingPlcHdr/>
          <w:dropDownList>
            <w:listItem w:displayText="1. Competencias digitales. Tratamiento de datos y ciberseguridad. Inteligencia artificial." w:value="1. Competencias digitales. Tratamiento de datos y ciberseguridad. Inteligencia artificial."/>
            <w:listItem w:displayText="2. Salud y nutrición. Bienestar personal y Deporte. Medicina avanzada." w:value="2. Salud y nutrición. Bienestar personal y Deporte. Medicina avanzada."/>
            <w:listItem w:displayText="3. Economía e industria. Medioambiente y sostenibilidad." w:value="3. Economía e industria. Medioambiente y sostenibilidad."/>
            <w:listItem w:displayText="4. Práctica jurídica. Reformas legislativas. Gestión alternativa de conflictos." w:value="4. Práctica jurídica. Reformas legislativas. Gestión alternativa de conflictos."/>
            <w:listItem w:displayText="5. Administración y gestión empresarial." w:value="5. Administración y gestión empresarial."/>
            <w:listItem w:displayText="6. Industrias culturales. Gestión del patrimonio. Humanidades digitales." w:value="6. Industrias culturales. Gestión del patrimonio. Humanidades digitales."/>
            <w:listItem w:displayText="7. Ordenación del territorio y urbanismo. Sociedad inclusiva. Sociedad segura." w:value="7. Ordenación del territorio y urbanismo. Sociedad inclusiva. Sociedad segura."/>
            <w:listItem w:displayText="8. Educación. Comunicación. Competencias blandas o soft skills." w:value="8. Educación. Comunicación. Competencias blandas o soft skills."/>
          </w:dropDownList>
        </w:sdtPr>
        <w:sdtContent>
          <w:r w:rsidR="00474261" w:rsidRPr="00091252">
            <w:t>Elija un elemento.</w:t>
          </w:r>
        </w:sdtContent>
      </w:sdt>
    </w:p>
    <w:p w:rsidR="009F1B3A" w:rsidRPr="00840FEF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="Poppins" w:hAnsi="Poppins" w:cs="Poppins"/>
          <w:color w:val="2F5496" w:themeColor="accent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Modalidad</w:t>
      </w:r>
      <w:r w:rsidR="00555370">
        <w:rPr>
          <w:rFonts w:ascii="Poppins" w:hAnsi="Poppins" w:cs="Poppins"/>
          <w:color w:val="2F5496" w:themeColor="accent1" w:themeShade="BF"/>
          <w:szCs w:val="20"/>
        </w:rPr>
        <w:t>*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C7661F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765573301"/>
          <w:placeholder>
            <w:docPart w:val="9394ECBBA32FF048B802FE2D0D09B1B5"/>
          </w:placeholder>
          <w:showingPlcHdr/>
          <w:dropDownList>
            <w:listItem w:displayText="1. Presencial" w:value="1. Presencial"/>
            <w:listItem w:displayText="2. Virtual u online" w:value="2. Virtual u online"/>
            <w:listItem w:displayText="3. Híbrida (clases presenciales y virtuales)" w:value="3. Híbrida (clases presenciales y virtuales)"/>
          </w:dropDownList>
        </w:sdtPr>
        <w:sdtContent>
          <w:r w:rsidR="00C7661F" w:rsidRPr="00091252">
            <w:t>Elija un elemento.</w:t>
          </w:r>
        </w:sdtContent>
      </w:sdt>
    </w:p>
    <w:p w:rsidR="006C15A9" w:rsidRPr="006C15A9" w:rsidRDefault="00555370" w:rsidP="00D93FB3">
      <w:pPr>
        <w:pStyle w:val="Prrafodelista"/>
        <w:spacing w:before="120" w:after="120" w:line="240" w:lineRule="auto"/>
        <w:ind w:left="357"/>
        <w:contextualSpacing w:val="0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>*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La modalidad híbrida comprende materia en modalidad presencial y materia en modalidad virtual. La proporción de créditos no presenciales debe estar en el intervalo entre el 40% y el 60% de la carga crediticia total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</w:p>
    <w:p w:rsidR="00DF5B79" w:rsidRPr="00D93FB3" w:rsidRDefault="00DF5B79" w:rsidP="00D93FB3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contextualSpacing w:val="0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Número de créditos ECTS</w:t>
      </w:r>
      <w:r w:rsidR="006C15A9">
        <w:rPr>
          <w:rFonts w:ascii="Poppins" w:hAnsi="Poppins" w:cs="Poppins"/>
          <w:color w:val="2F5496" w:themeColor="accent1" w:themeShade="BF"/>
          <w:szCs w:val="20"/>
        </w:rPr>
        <w:t>*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1726028864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6C15A9" w:rsidRPr="006C15A9" w:rsidRDefault="00DF5B79" w:rsidP="00D93FB3">
      <w:pPr>
        <w:pStyle w:val="Prrafodelista"/>
        <w:spacing w:before="120" w:after="120" w:line="240" w:lineRule="auto"/>
        <w:ind w:left="357"/>
        <w:contextualSpacing w:val="0"/>
        <w:rPr>
          <w:rFonts w:ascii="Poppins" w:hAnsi="Poppins" w:cs="Poppins"/>
          <w:color w:val="808080" w:themeColor="background1" w:themeShade="80"/>
          <w:sz w:val="18"/>
          <w:szCs w:val="18"/>
        </w:rPr>
      </w:pPr>
      <w:r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*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La extensión de </w:t>
      </w:r>
      <w:r w:rsidR="006C15A9" w:rsidRPr="006C15A9">
        <w:rPr>
          <w:rFonts w:ascii="Poppins" w:hAnsi="Poppins" w:cs="Poppins"/>
          <w:b/>
          <w:color w:val="808080" w:themeColor="background1" w:themeShade="80"/>
          <w:sz w:val="18"/>
          <w:szCs w:val="18"/>
        </w:rPr>
        <w:t>las microcredenciales de la Universidad Pablo de Olavide será de entre 5 y 10 ECTS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. Excepcionalmente, por necesidades académicas justificadas, se podrán presentar cursos de una duración superior, siempre que no alcancen los 15 ECTS. Recuerde que cada ECTS equivale a 7,5 horas de docencia</w:t>
      </w:r>
      <w:r w:rsidR="00766868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presencial</w:t>
      </w:r>
      <w:r w:rsidR="006C15A9" w:rsidRPr="006C15A9"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</w:p>
    <w:p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Número mínimo de plazas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527255316"/>
          <w:placeholder>
            <w:docPart w:val="C2453187AFA1A5409511DA17ADDE8295"/>
          </w:placeholder>
          <w:showingPlcHdr/>
        </w:sdtPr>
        <w:sdtContent>
          <w:r w:rsidR="00C7661F" w:rsidRPr="00091252">
            <w:t>Haga clic o pulse aquí para escribir texto.</w:t>
          </w:r>
        </w:sdtContent>
      </w:sdt>
    </w:p>
    <w:p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Número máximo de plazas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C7661F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768529442"/>
          <w:placeholder>
            <w:docPart w:val="C2453187AFA1A5409511DA17ADDE8295"/>
          </w:placeholder>
          <w:showingPlcHdr/>
        </w:sdtPr>
        <w:sdtContent>
          <w:r w:rsidR="00C7661F" w:rsidRPr="00091252">
            <w:t>Haga clic o pulse aquí para escribir texto.</w:t>
          </w:r>
        </w:sdtContent>
      </w:sdt>
    </w:p>
    <w:p w:rsidR="009F1B3A" w:rsidRPr="00D93FB3" w:rsidRDefault="00DF5B79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Importe</w:t>
      </w:r>
      <w:r w:rsidR="009F1B3A" w:rsidRPr="00840FEF">
        <w:rPr>
          <w:rFonts w:ascii="Poppins" w:hAnsi="Poppins" w:cs="Poppins"/>
          <w:color w:val="2F5496" w:themeColor="accent1" w:themeShade="BF"/>
          <w:szCs w:val="20"/>
        </w:rPr>
        <w:t xml:space="preserve"> de matrícula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401129136"/>
          <w:placeholder>
            <w:docPart w:val="C2453187AFA1A5409511DA17ADDE8295"/>
          </w:placeholder>
          <w:showingPlcHdr/>
        </w:sdtPr>
        <w:sdtContent>
          <w:r w:rsidR="00C7661F" w:rsidRPr="00091252">
            <w:t>Haga clic o pulse aquí para escribir texto.</w:t>
          </w:r>
        </w:sdtContent>
      </w:sdt>
    </w:p>
    <w:p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Theme="majorHAnsi" w:hAnsiTheme="majorHAnsi"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Fecha de inici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o:</w:t>
      </w:r>
      <w:r w:rsidR="00F11CC1" w:rsidRPr="00D93FB3">
        <w:rPr>
          <w:rFonts w:asciiTheme="majorHAnsi" w:hAnsiTheme="majorHAnsi" w:cs="Poppins"/>
          <w:color w:val="808080" w:themeColor="background1" w:themeShade="80"/>
          <w:szCs w:val="20"/>
        </w:rPr>
        <w:t xml:space="preserve"> </w:t>
      </w:r>
      <w:sdt>
        <w:sdtPr>
          <w:id w:val="588274880"/>
          <w:placeholder>
            <w:docPart w:val="A46658703EAF1048A0A1E5DA3080D94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474261" w:rsidRPr="00091252">
            <w:t>Haga clic aquí o pulse para escribir una fecha.</w:t>
          </w:r>
        </w:sdtContent>
      </w:sdt>
    </w:p>
    <w:p w:rsidR="009F1B3A" w:rsidRPr="00D93FB3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Fecha de fin</w:t>
      </w:r>
      <w:r w:rsidR="00840FEF" w:rsidRPr="00840FEF">
        <w:rPr>
          <w:rFonts w:ascii="Poppins" w:hAnsi="Poppins" w:cs="Poppins"/>
          <w:color w:val="2F5496" w:themeColor="accent1" w:themeShade="BF"/>
          <w:szCs w:val="20"/>
        </w:rPr>
        <w:t>:</w:t>
      </w:r>
      <w:r w:rsidR="00474261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673853485"/>
          <w:placeholder>
            <w:docPart w:val="A46658703EAF1048A0A1E5DA3080D942"/>
          </w:placeholder>
          <w:showingPlcHdr/>
          <w:date>
            <w:dateFormat w:val="dd/MM/yyyy"/>
            <w:lid w:val="es-ES"/>
            <w:storeMappedDataAs w:val="dateTime"/>
            <w:calendar w:val="gregorian"/>
          </w:date>
        </w:sdtPr>
        <w:sdtContent>
          <w:r w:rsidR="00474261" w:rsidRPr="00091252">
            <w:t>Haga clic aquí o pulse para escribir una fecha.</w:t>
          </w:r>
        </w:sdtContent>
      </w:sdt>
    </w:p>
    <w:p w:rsidR="009F1B3A" w:rsidRPr="00840FEF" w:rsidRDefault="009F1B3A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="Poppins" w:hAnsi="Poppins" w:cs="Poppins"/>
          <w:color w:val="2F5496" w:themeColor="accent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>Sede de impartición:</w:t>
      </w:r>
      <w:r w:rsidR="00C7661F"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095476634"/>
          <w:placeholder>
            <w:docPart w:val="9394ECBBA32FF048B802FE2D0D09B1B5"/>
          </w:placeholder>
          <w:showingPlcHdr/>
          <w:comboBox>
            <w:listItem w:displayText="1. Campus Universidad Pablo de Olavide" w:value="1. Campus Universidad Pablo de Olavide"/>
            <w:listItem w:displayText="2. Sedes de la Universidad Pablo de Olavide" w:value="2. Sedes de la Universidad Pablo de Olavide"/>
            <w:listItem w:displayText="3. Sede de la entidad colaboradora" w:value="3. Sede de la entidad colaboradora"/>
          </w:comboBox>
        </w:sdtPr>
        <w:sdtContent>
          <w:r w:rsidR="00C7661F" w:rsidRPr="00091252">
            <w:t>Elija un elemento.</w:t>
          </w:r>
        </w:sdtContent>
      </w:sdt>
    </w:p>
    <w:p w:rsidR="009F1B3A" w:rsidRPr="00840FEF" w:rsidRDefault="00840FEF" w:rsidP="0033636C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ascii="Poppins" w:hAnsi="Poppins" w:cs="Poppins"/>
          <w:color w:val="2F5496" w:themeColor="accent1" w:themeShade="BF"/>
          <w:szCs w:val="20"/>
        </w:rPr>
      </w:pPr>
      <w:r w:rsidRPr="00840FEF">
        <w:rPr>
          <w:rFonts w:ascii="Poppins" w:hAnsi="Poppins" w:cs="Poppins"/>
          <w:color w:val="2F5496" w:themeColor="accent1" w:themeShade="BF"/>
          <w:szCs w:val="20"/>
        </w:rPr>
        <w:t xml:space="preserve">Aula virtual: </w:t>
      </w:r>
      <w:sdt>
        <w:sdtPr>
          <w:id w:val="967083918"/>
          <w:placeholder>
            <w:docPart w:val="9394ECBBA32FF048B802FE2D0D09B1B5"/>
          </w:placeholder>
          <w:showingPlcHdr/>
          <w:comboBox>
            <w:listItem w:displayText="1. Plataforma de docencia virtual de la Fundación Universidad Pablo de Olavide" w:value="1. Plataforma de docencia virtual de la Fundación Universidad Pablo de Olavide"/>
            <w:listItem w:displayText="2. Plataforma de docencia virtual de la  entidad colaboradora" w:value="2. Plataforma de docencia virtual de la  entidad colaboradora"/>
          </w:comboBox>
        </w:sdtPr>
        <w:sdtContent>
          <w:r w:rsidR="00DF5B79" w:rsidRPr="00091252">
            <w:t>Elija un elemento.</w:t>
          </w:r>
        </w:sdtContent>
      </w:sdt>
    </w:p>
    <w:p w:rsidR="00DD427E" w:rsidRDefault="00DD427E" w:rsidP="009F1B3A">
      <w:pPr>
        <w:pStyle w:val="Prrafodelista"/>
        <w:spacing w:before="120" w:after="120" w:line="240" w:lineRule="auto"/>
        <w:ind w:left="360"/>
        <w:rPr>
          <w:rFonts w:ascii="Poppins SemiBold" w:hAnsi="Poppins SemiBold" w:cs="Poppins SemiBold"/>
          <w:color w:val="2F5496" w:themeColor="accent1" w:themeShade="BF"/>
        </w:rPr>
      </w:pPr>
    </w:p>
    <w:p w:rsidR="0033636C" w:rsidRDefault="0033636C" w:rsidP="009F1B3A">
      <w:pPr>
        <w:pStyle w:val="Prrafodelista"/>
        <w:spacing w:before="120" w:after="120" w:line="240" w:lineRule="auto"/>
        <w:ind w:left="360"/>
        <w:rPr>
          <w:rFonts w:ascii="Poppins SemiBold" w:hAnsi="Poppins SemiBold" w:cs="Poppins SemiBold"/>
          <w:color w:val="2F5496" w:themeColor="accent1" w:themeShade="BF"/>
        </w:rPr>
      </w:pPr>
    </w:p>
    <w:p w:rsidR="00792DFB" w:rsidRDefault="00792DFB" w:rsidP="00792DFB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>
        <w:rPr>
          <w:rFonts w:ascii="Poppins SemiBold" w:hAnsi="Poppins SemiBold" w:cs="Poppins SemiBold"/>
          <w:color w:val="2F5496" w:themeColor="accent1" w:themeShade="BF"/>
        </w:rPr>
        <w:t>JUSTIFICACIÓN Y OBJETIVOS DE LA PROPUESTA FORMATIVA</w:t>
      </w:r>
    </w:p>
    <w:sdt>
      <w:sdtPr>
        <w:id w:val="-532429235"/>
        <w:placeholder>
          <w:docPart w:val="7860ADB1D40AB64F88F26C7AE0872540"/>
        </w:placeholder>
        <w:showingPlcHdr/>
      </w:sdtPr>
      <w:sdtContent>
        <w:p w:rsidR="00EA176D" w:rsidRPr="00EA176D" w:rsidRDefault="00EA176D" w:rsidP="00EA176D">
          <w:r w:rsidRPr="00EA176D">
            <w:t>Haga clic o pulse aquí para escribir texto.</w:t>
          </w:r>
        </w:p>
      </w:sdtContent>
    </w:sdt>
    <w:p w:rsidR="00792DFB" w:rsidRPr="00792DFB" w:rsidRDefault="00792DFB" w:rsidP="00792DFB">
      <w:pPr>
        <w:spacing w:before="120" w:after="120" w:line="240" w:lineRule="auto"/>
        <w:rPr>
          <w:rFonts w:ascii="Poppins" w:hAnsi="Poppins" w:cs="Poppins"/>
          <w:color w:val="2F5496" w:themeColor="accent1" w:themeShade="BF"/>
          <w:sz w:val="18"/>
          <w:szCs w:val="18"/>
        </w:rPr>
      </w:pP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*Recuerde que las microcredenciales deben contribuir a ampliar las oportunidades de aprendizaje del estudiantado y a la mejora de su empleabilidad, adaptándose a las necesidades de una sociedad en constante cambio y en un entorno de transición digital y verde. Por ello, se evaluará positivamente la utilización de referentes externos a la Universidad para argumentar el interés académico y profesional de la misma. </w:t>
      </w:r>
    </w:p>
    <w:p w:rsidR="00792DFB" w:rsidRPr="00792DFB" w:rsidRDefault="00792DFB" w:rsidP="00792DFB">
      <w:p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:rsidR="00E758FF" w:rsidRDefault="00E758FF" w:rsidP="00555370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COMISIÓN ACADÉMICA</w:t>
      </w:r>
    </w:p>
    <w:p w:rsidR="00DF5B79" w:rsidRPr="003B1920" w:rsidRDefault="00555370" w:rsidP="00555370">
      <w:pPr>
        <w:spacing w:before="120" w:after="120" w:line="240" w:lineRule="auto"/>
        <w:jc w:val="both"/>
        <w:rPr>
          <w:rFonts w:ascii="Poppins" w:hAnsi="Poppins" w:cs="Poppins"/>
          <w:color w:val="2F5496" w:themeColor="accent1" w:themeShade="BF"/>
          <w:szCs w:val="20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 xml:space="preserve">Dirección académica </w:t>
      </w:r>
      <w:r w:rsidRPr="003B1920">
        <w:rPr>
          <w:rFonts w:ascii="Poppins" w:hAnsi="Poppins" w:cs="Poppins"/>
          <w:color w:val="2F5496" w:themeColor="accent1" w:themeShade="BF"/>
          <w:szCs w:val="20"/>
        </w:rPr>
        <w:t>(debe recaer necesariamente en profesorado de la Universidad Pablo de Olavide)</w:t>
      </w:r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Nombre y apellidos: </w:t>
      </w:r>
      <w:sdt>
        <w:sdtPr>
          <w:id w:val="-1540200200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lastRenderedPageBreak/>
        <w:t xml:space="preserve">Categoría académica: </w:t>
      </w:r>
      <w:sdt>
        <w:sdtPr>
          <w:id w:val="262039318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Departamento / Organismo universitario: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1686785537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ascii="Poppins" w:hAnsi="Poppins"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DNI: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599452276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ascii="Poppins" w:hAnsi="Poppins"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Correo electrónico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445894960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Teléfono: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630437355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Default="00555370" w:rsidP="00555370">
      <w:pPr>
        <w:spacing w:before="36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>Dirección ejecutiva (si la hubiera)</w:t>
      </w:r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Nombre y apellidos: </w:t>
      </w:r>
      <w:sdt>
        <w:sdtPr>
          <w:id w:val="135695161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Actividad profesional</w:t>
      </w: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1453216441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Cargo</w:t>
      </w:r>
      <w:r w:rsidRPr="00555370">
        <w:rPr>
          <w:rFonts w:ascii="Poppins" w:hAnsi="Poppins" w:cs="Poppins"/>
          <w:color w:val="2F5496" w:themeColor="accent1" w:themeShade="BF"/>
          <w:szCs w:val="20"/>
        </w:rPr>
        <w:t>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912850585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Entidad: </w:t>
      </w:r>
      <w:sdt>
        <w:sdtPr>
          <w:id w:val="1195813631"/>
          <w:placeholder>
            <w:docPart w:val="C2453187AFA1A5409511DA17ADDE8295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DNI: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423617722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Correo electrónico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302509324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Teléfono: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1191881786"/>
          <w:placeholder>
            <w:docPart w:val="AB8644DD28B2484987E1C4B791F2890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3B1920" w:rsidRDefault="003B1920" w:rsidP="00D93FB3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</w:p>
    <w:p w:rsidR="00555370" w:rsidRPr="00555370" w:rsidRDefault="00555370" w:rsidP="00D93FB3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>Coordinación de la microcredencial (si la hubiera)</w:t>
      </w:r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Nombre y apellidos: </w:t>
      </w:r>
      <w:sdt>
        <w:sdtPr>
          <w:id w:val="1793784427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 xml:space="preserve">Departamento </w:t>
      </w:r>
      <w:r w:rsidR="00766868">
        <w:rPr>
          <w:rFonts w:ascii="Poppins" w:hAnsi="Poppins" w:cs="Poppins"/>
          <w:color w:val="2F5496" w:themeColor="accent1" w:themeShade="BF"/>
          <w:szCs w:val="20"/>
        </w:rPr>
        <w:t>y Universidad / Entidad: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795758597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DNI: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-1939438408"/>
          <w:placeholder>
            <w:docPart w:val="8327993C2A7A8F4D8EFFD2455BB0823B"/>
          </w:placeholder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Correo electrónico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: </w:t>
      </w:r>
      <w:sdt>
        <w:sdtPr>
          <w:id w:val="-758522235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555370" w:rsidRPr="00D93FB3" w:rsidRDefault="00555370" w:rsidP="003B1920">
      <w:pPr>
        <w:pStyle w:val="Prrafodelista"/>
        <w:numPr>
          <w:ilvl w:val="0"/>
          <w:numId w:val="3"/>
        </w:numPr>
        <w:spacing w:before="120" w:after="120" w:line="240" w:lineRule="auto"/>
        <w:ind w:left="357" w:hanging="357"/>
        <w:rPr>
          <w:rFonts w:cs="Poppins"/>
          <w:color w:val="808080" w:themeColor="background1" w:themeShade="80"/>
          <w:szCs w:val="20"/>
        </w:rPr>
      </w:pPr>
      <w:r w:rsidRPr="00555370">
        <w:rPr>
          <w:rFonts w:ascii="Poppins" w:hAnsi="Poppins" w:cs="Poppins"/>
          <w:color w:val="2F5496" w:themeColor="accent1" w:themeShade="BF"/>
          <w:szCs w:val="20"/>
        </w:rPr>
        <w:t>Teléfono: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id w:val="120187239"/>
          <w:placeholder>
            <w:docPart w:val="8327993C2A7A8F4D8EFFD2455BB0823B"/>
          </w:placeholder>
          <w:showingPlcHdr/>
        </w:sdtPr>
        <w:sdtContent>
          <w:r w:rsidRPr="00091252">
            <w:t>Haga clic o pulse aquí para escribir texto.</w:t>
          </w:r>
        </w:sdtContent>
      </w:sdt>
    </w:p>
    <w:p w:rsidR="00792DFB" w:rsidRDefault="00792DFB" w:rsidP="00D93FB3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:rsidR="00E758FF" w:rsidRDefault="00E758FF" w:rsidP="00DD427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DD427E">
        <w:rPr>
          <w:rFonts w:ascii="Poppins SemiBold" w:hAnsi="Poppins SemiBold" w:cs="Poppins SemiBold"/>
          <w:color w:val="2F5496" w:themeColor="accent1" w:themeShade="BF"/>
        </w:rPr>
        <w:t>RESULTADOS DE APRENDIZAJE</w:t>
      </w:r>
    </w:p>
    <w:sdt>
      <w:sdtPr>
        <w:id w:val="83270944"/>
        <w:placeholder>
          <w:docPart w:val="E6F543A452932B4D85120AD21673C4A4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DB3356" w:rsidRDefault="00F05729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F05729">
        <w:rPr>
          <w:rFonts w:ascii="Poppins" w:hAnsi="Poppins" w:cs="Poppins"/>
          <w:color w:val="808080" w:themeColor="background1" w:themeShade="80"/>
          <w:szCs w:val="20"/>
        </w:rPr>
        <w:t>*</w:t>
      </w:r>
      <w:r w:rsidRPr="00DB3356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Los resultados de aprendizaje describen de manera clara y medible lo que el estudiante será capaz de conocer, comprender y hacer tras completar la formación. Deben expresarse en términos de competencias adquiridas y aplicables en contextos reales. </w:t>
      </w:r>
      <w:r w:rsidRPr="00DB3356"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  <w:t>Se recomiendan un máximo de cinco resultados de aprendizaje.</w:t>
      </w:r>
    </w:p>
    <w:p w:rsidR="00EA176D" w:rsidRDefault="00EA176D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</w:p>
    <w:p w:rsidR="00112139" w:rsidRDefault="00112139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555370">
        <w:rPr>
          <w:rFonts w:ascii="Poppins SemiBold" w:hAnsi="Poppins SemiBold" w:cs="Poppins SemiBold"/>
          <w:color w:val="2F5496" w:themeColor="accent1" w:themeShade="BF"/>
          <w:szCs w:val="20"/>
        </w:rPr>
        <w:t>C</w:t>
      </w:r>
      <w:r>
        <w:rPr>
          <w:rFonts w:ascii="Poppins SemiBold" w:hAnsi="Poppins SemiBold" w:cs="Poppins SemiBold"/>
          <w:color w:val="2F5496" w:themeColor="accent1" w:themeShade="BF"/>
          <w:szCs w:val="20"/>
        </w:rPr>
        <w:t>apacidades ESCO</w:t>
      </w:r>
    </w:p>
    <w:sdt>
      <w:sdtPr>
        <w:id w:val="1533065086"/>
        <w:placeholder>
          <w:docPart w:val="C24676AB41EFDE4EB91C172A37452129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DA5AA4" w:rsidRPr="00DA5AA4" w:rsidRDefault="00DA5AA4" w:rsidP="00DB3356">
      <w:pPr>
        <w:spacing w:before="120" w:after="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Para la emisión del certificado digital posterior, le recomendamos vincular cada uno de los resultados de aprendizaje con una o dos capacidades </w:t>
      </w:r>
      <w:hyperlink r:id="rId8" w:history="1">
        <w:r w:rsidRPr="00DA5AA4">
          <w:rPr>
            <w:rStyle w:val="Hipervnculo"/>
            <w:rFonts w:ascii="Poppins" w:hAnsi="Poppins" w:cs="Poppins"/>
            <w:sz w:val="18"/>
            <w:szCs w:val="18"/>
          </w:rPr>
          <w:t>ESCO</w:t>
        </w:r>
      </w:hyperlink>
      <w:r w:rsidRPr="00DA5AA4"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</w:p>
    <w:p w:rsidR="00792DFB" w:rsidRDefault="00BB501A" w:rsidP="00DB3356">
      <w:pPr>
        <w:spacing w:before="120" w:after="0" w:line="240" w:lineRule="auto"/>
        <w:rPr>
          <w:rFonts w:ascii="Poppins SemiBold" w:hAnsi="Poppins SemiBold" w:cs="Poppins SemiBold"/>
          <w:color w:val="808080" w:themeColor="background1" w:themeShade="80"/>
          <w:szCs w:val="20"/>
        </w:rPr>
      </w:pPr>
      <w:r>
        <w:rPr>
          <w:rFonts w:ascii="Poppins SemiBold" w:hAnsi="Poppins SemiBold" w:cs="Poppins SemiBold"/>
          <w:color w:val="808080" w:themeColor="background1" w:themeShade="80"/>
          <w:szCs w:val="20"/>
        </w:rPr>
        <w:t xml:space="preserve"> </w:t>
      </w:r>
    </w:p>
    <w:p w:rsidR="009F1B3A" w:rsidRDefault="009F1B3A" w:rsidP="00DD427E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 xml:space="preserve">PERFIL DEL ESTUDIANTADO Y NIVEL </w:t>
      </w:r>
      <w:r w:rsidR="00BF5CF5">
        <w:rPr>
          <w:rFonts w:ascii="Poppins SemiBold" w:hAnsi="Poppins SemiBold" w:cs="Poppins SemiBold"/>
          <w:color w:val="2F5496" w:themeColor="accent1" w:themeShade="BF"/>
        </w:rPr>
        <w:t>DE APRENDIZAJE</w:t>
      </w:r>
    </w:p>
    <w:p w:rsidR="00DD427E" w:rsidRDefault="004E03AC" w:rsidP="004E03AC">
      <w:pPr>
        <w:jc w:val="both"/>
        <w:rPr>
          <w:rFonts w:ascii="Poppins" w:hAnsi="Poppins" w:cs="Poppins"/>
          <w:color w:val="2F5496" w:themeColor="accent1" w:themeShade="BF"/>
          <w:sz w:val="18"/>
          <w:szCs w:val="18"/>
        </w:rPr>
      </w:pPr>
      <w:r w:rsidRPr="004E37FD">
        <w:rPr>
          <w:rFonts w:ascii="Poppins SemiBold" w:hAnsi="Poppins SemiBold" w:cs="Poppins SemiBold"/>
          <w:color w:val="2F5496" w:themeColor="accent1" w:themeShade="BF"/>
          <w:szCs w:val="20"/>
        </w:rPr>
        <w:lastRenderedPageBreak/>
        <w:t>Detalle el perfil de las personas a las que va dirigida la microcredencial y los requisitos de acceso</w:t>
      </w:r>
    </w:p>
    <w:sdt>
      <w:sdtPr>
        <w:id w:val="1298331477"/>
        <w:placeholder>
          <w:docPart w:val="EAF9D97B926F954D9F759DDFB8992686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4E37FD" w:rsidRPr="0033636C" w:rsidRDefault="0033636C" w:rsidP="00EA176D">
      <w:pPr>
        <w:spacing w:line="240" w:lineRule="auto"/>
        <w:rPr>
          <w:color w:val="808080" w:themeColor="background1" w:themeShade="80"/>
          <w:sz w:val="18"/>
          <w:szCs w:val="18"/>
        </w:rPr>
      </w:pP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>* Estos requisitos deben establecerse de acuerdo al nivel de aprendizaje que se defina para la microcredencial.</w:t>
      </w:r>
    </w:p>
    <w:p w:rsidR="004E37FD" w:rsidRDefault="004E37FD" w:rsidP="003737E8">
      <w:pPr>
        <w:pStyle w:val="Prrafodelista"/>
        <w:numPr>
          <w:ilvl w:val="0"/>
          <w:numId w:val="7"/>
        </w:numPr>
      </w:pP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Nivel de </w:t>
      </w:r>
      <w:r w:rsidR="00DB78EE">
        <w:rPr>
          <w:rFonts w:ascii="Poppins" w:hAnsi="Poppins" w:cs="Poppins"/>
          <w:color w:val="2F5496" w:themeColor="accent1" w:themeShade="BF"/>
          <w:szCs w:val="20"/>
        </w:rPr>
        <w:t>cualificación</w:t>
      </w: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 que otorga la microcredencial*</w:t>
      </w:r>
      <w:r>
        <w:t>:</w:t>
      </w:r>
      <w:r w:rsidR="0028729F">
        <w:t xml:space="preserve"> </w:t>
      </w:r>
      <w:sdt>
        <w:sdtPr>
          <w:id w:val="-474765796"/>
          <w:placeholder>
            <w:docPart w:val="9394ECBBA32FF048B802FE2D0D09B1B5"/>
          </w:placeholder>
          <w:showingPlcHdr/>
          <w:dropDownList>
            <w:listItem w:displayText="Nivel MECES 1 (Técnico superior no universitario)" w:value="Nivel MECES 1 (Técnico superior no universitario)"/>
            <w:listItem w:displayText="Nivel MECES 2 (Grado universitario)" w:value="Nivel MECES 2 (Grado universitario)"/>
            <w:listItem w:displayText="Nivel MECES 3 (Máster)" w:value="Nivel MECES 3 (Máster)"/>
            <w:listItem w:displayText="Nivel MECES 4 (Doctorado)" w:value="Nivel MECES 4 (Doctorado)"/>
          </w:dropDownList>
        </w:sdtPr>
        <w:sdtContent>
          <w:r w:rsidRPr="00091252">
            <w:t>Elija un elemento.</w:t>
          </w:r>
        </w:sdtContent>
      </w:sdt>
    </w:p>
    <w:p w:rsidR="0028729F" w:rsidRDefault="004E37FD" w:rsidP="00DD427E">
      <w:pP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 w:rsidRPr="004E37FD">
        <w:rPr>
          <w:rFonts w:ascii="Poppins SemiBold" w:hAnsi="Poppins SemiBold" w:cs="Poppins SemiBold"/>
          <w:color w:val="808080" w:themeColor="background1" w:themeShade="80"/>
          <w:szCs w:val="18"/>
        </w:rPr>
        <w:t>*</w:t>
      </w:r>
      <w:r w:rsidRPr="004E37FD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El nivel </w:t>
      </w:r>
      <w:r w:rsidRPr="004E37FD"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  <w:t>MECES (Marco Español de Cualificaciones para la Educación Superior)</w:t>
      </w:r>
      <w:r w:rsidRPr="004E37FD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es</w:t>
      </w:r>
      <w:r w:rsidR="00DB78EE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el nivel de cualificación de referencia para las universidades españolas, con cuatro niveles </w:t>
      </w:r>
      <w:r w:rsidR="0028729F">
        <w:rPr>
          <w:rFonts w:ascii="Poppins" w:hAnsi="Poppins" w:cs="Poppins"/>
          <w:color w:val="808080" w:themeColor="background1" w:themeShade="80"/>
          <w:sz w:val="18"/>
          <w:szCs w:val="18"/>
        </w:rPr>
        <w:t>referidos</w:t>
      </w:r>
      <w:r w:rsidR="00DB78EE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exclusivamente a los títulos oficiales adquiridos en el sistema de educación superior. Al asignar un nivel de cualificación a la microc</w:t>
      </w:r>
      <w:r w:rsidR="001F5655">
        <w:rPr>
          <w:rFonts w:ascii="Poppins" w:hAnsi="Poppins" w:cs="Poppins"/>
          <w:color w:val="808080" w:themeColor="background1" w:themeShade="80"/>
          <w:sz w:val="18"/>
          <w:szCs w:val="18"/>
        </w:rPr>
        <w:t>r</w:t>
      </w:r>
      <w:r w:rsidR="00DB78EE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edencial universitaria se facilita su comparación con otros tipos de acreditación. </w:t>
      </w:r>
    </w:p>
    <w:p w:rsidR="00DB78EE" w:rsidRDefault="00DB78EE" w:rsidP="00DD427E">
      <w:pP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Los niveles MECES 1 y 2 no requieren titulación universitaria previa, los niveles MECES 3 y 4 sí requieren titulación universitaria previa. </w:t>
      </w:r>
    </w:p>
    <w:p w:rsidR="0033636C" w:rsidRDefault="0033636C" w:rsidP="00DD427E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:rsidR="00E758FF" w:rsidRPr="009F1B3A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DESCRIPCIÓN Y PLANIFICACIÓN DE LOS CONTENIDOS</w:t>
      </w:r>
      <w:r w:rsidR="00792DFB">
        <w:rPr>
          <w:rFonts w:ascii="Poppins SemiBold" w:hAnsi="Poppins SemiBold" w:cs="Poppins SemiBold"/>
          <w:color w:val="2F5496" w:themeColor="accent1" w:themeShade="BF"/>
        </w:rPr>
        <w:t xml:space="preserve"> Y ACTIVIDADES</w:t>
      </w:r>
    </w:p>
    <w:p w:rsidR="00792DFB" w:rsidRDefault="00792DFB" w:rsidP="00792DFB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792DFB">
        <w:rPr>
          <w:rFonts w:ascii="Poppins SemiBold" w:hAnsi="Poppins SemiBold" w:cs="Poppins SemiBold"/>
          <w:color w:val="2F5496" w:themeColor="accent1" w:themeShade="BF"/>
          <w:szCs w:val="20"/>
        </w:rPr>
        <w:t>Descripción del contenido</w:t>
      </w:r>
    </w:p>
    <w:sdt>
      <w:sdtPr>
        <w:id w:val="-240945162"/>
        <w:placeholder>
          <w:docPart w:val="1967BC3DBE0DC447A5AB221CB762CEF9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792DFB" w:rsidRPr="00792DFB" w:rsidRDefault="00792DFB" w:rsidP="00792DFB">
      <w:pPr>
        <w:spacing w:before="120" w:after="12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*Enumere los módulos y/o 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>asignaturas</w:t>
      </w: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que componen la microcredencial, la descripción de los contenidos de cada uno de ellos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y el número de créditos/horas</w:t>
      </w:r>
      <w:r w:rsidR="00A27D51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</w:t>
      </w:r>
      <w:r w:rsidRPr="00792DFB">
        <w:rPr>
          <w:rFonts w:ascii="Poppins" w:hAnsi="Poppins" w:cs="Poppins"/>
          <w:color w:val="808080" w:themeColor="background1" w:themeShade="80"/>
          <w:sz w:val="18"/>
          <w:szCs w:val="18"/>
        </w:rPr>
        <w:t>(la relación de docentes se desglosa en el Anexo I).</w:t>
      </w:r>
    </w:p>
    <w:p w:rsidR="00C53CD6" w:rsidRDefault="0009610D" w:rsidP="005E16F6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bookmarkStart w:id="0" w:name="_Hlk190769629"/>
      <w:r>
        <w:rPr>
          <w:rFonts w:ascii="Poppins SemiBold" w:hAnsi="Poppins SemiBold" w:cs="Poppins SemiBold"/>
          <w:color w:val="2F5496" w:themeColor="accent1" w:themeShade="BF"/>
          <w:szCs w:val="20"/>
        </w:rPr>
        <w:t>Descripción de las actividades que se desarrollarán durante programa</w:t>
      </w:r>
    </w:p>
    <w:sdt>
      <w:sdtPr>
        <w:id w:val="-1097168396"/>
        <w:placeholder>
          <w:docPart w:val="A3E69366F37A3449A6CFB08D23A5CC98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4844F1" w:rsidRPr="0033636C" w:rsidRDefault="0033636C" w:rsidP="005E16F6">
      <w:pPr>
        <w:spacing w:before="120" w:after="120" w:line="240" w:lineRule="auto"/>
        <w:rPr>
          <w:rFonts w:ascii="Poppins SemiBold" w:hAnsi="Poppins SemiBold" w:cs="Poppins SemiBold"/>
          <w:color w:val="808080" w:themeColor="background1" w:themeShade="80"/>
          <w:sz w:val="18"/>
          <w:szCs w:val="18"/>
        </w:rPr>
      </w:pP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*Debe especificar </w:t>
      </w:r>
      <w:bookmarkEnd w:id="0"/>
      <w:r w:rsidR="00247E78">
        <w:rPr>
          <w:rFonts w:ascii="Poppins" w:hAnsi="Poppins" w:cs="Poppins"/>
          <w:color w:val="808080" w:themeColor="background1" w:themeShade="80"/>
          <w:sz w:val="18"/>
          <w:szCs w:val="18"/>
        </w:rPr>
        <w:t>las actividades que se desarrollarán (clase magistral, prácticas, trabajo de laboratorio, visitas, experiencias de aprendizaje, conferencia de especialización..</w:t>
      </w:r>
      <w:r w:rsidR="00987FD2">
        <w:rPr>
          <w:rFonts w:ascii="Poppins" w:hAnsi="Poppins" w:cs="Poppins"/>
          <w:color w:val="808080" w:themeColor="background1" w:themeShade="80"/>
          <w:sz w:val="18"/>
          <w:szCs w:val="18"/>
        </w:rPr>
        <w:t>.</w:t>
      </w:r>
      <w:r w:rsidR="00247E78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) y el número de horas de cada una de ellas. </w:t>
      </w:r>
    </w:p>
    <w:p w:rsidR="0009610D" w:rsidRDefault="0009610D" w:rsidP="0009610D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 SemiBold" w:hAnsi="Poppins SemiBold" w:cs="Poppins SemiBold"/>
          <w:color w:val="2F5496" w:themeColor="accent1" w:themeShade="BF"/>
          <w:szCs w:val="20"/>
        </w:rPr>
        <w:t>Calendario y m</w:t>
      </w:r>
      <w:r w:rsidRPr="004844F1">
        <w:rPr>
          <w:rFonts w:ascii="Poppins SemiBold" w:hAnsi="Poppins SemiBold" w:cs="Poppins SemiBold"/>
          <w:color w:val="2F5496" w:themeColor="accent1" w:themeShade="BF"/>
          <w:szCs w:val="20"/>
        </w:rPr>
        <w:t>etodología del programa</w:t>
      </w:r>
    </w:p>
    <w:sdt>
      <w:sdtPr>
        <w:id w:val="-22935931"/>
        <w:placeholder>
          <w:docPart w:val="C7519658F66D7A44B80B3CCF0E51FC05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09610D" w:rsidRDefault="0009610D" w:rsidP="0009610D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>*Debe especificar en este apartado la modalidad elegida para la microcredencial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(presencial</w:t>
      </w:r>
    </w:p>
    <w:p w:rsidR="0033636C" w:rsidRDefault="0033636C" w:rsidP="005E16F6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</w:p>
    <w:p w:rsidR="00E758FF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SISTEMA DE EVALUACIÓN</w:t>
      </w:r>
    </w:p>
    <w:p w:rsidR="00C53CD6" w:rsidRPr="001F2FD4" w:rsidRDefault="00017E8E" w:rsidP="00C53CD6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 SemiBold" w:hAnsi="Poppins SemiBold" w:cs="Poppins SemiBold"/>
          <w:color w:val="2F5496" w:themeColor="accent1" w:themeShade="BF"/>
          <w:szCs w:val="20"/>
        </w:rPr>
        <w:t>Describa</w:t>
      </w:r>
      <w:r w:rsidR="001F2FD4">
        <w:rPr>
          <w:rFonts w:ascii="Poppins SemiBold" w:hAnsi="Poppins SemiBold" w:cs="Poppins SemiBold"/>
          <w:color w:val="2F5496" w:themeColor="accent1" w:themeShade="BF"/>
          <w:szCs w:val="20"/>
        </w:rPr>
        <w:t xml:space="preserve"> </w:t>
      </w:r>
      <w:r w:rsidR="001F2FD4" w:rsidRPr="001F2FD4">
        <w:rPr>
          <w:rFonts w:ascii="Poppins SemiBold" w:hAnsi="Poppins SemiBold" w:cs="Poppins SemiBold"/>
          <w:color w:val="2F5496" w:themeColor="accent1" w:themeShade="BF"/>
          <w:szCs w:val="20"/>
        </w:rPr>
        <w:t>el tipo de evaluación</w:t>
      </w:r>
      <w:r w:rsidR="001F2FD4">
        <w:rPr>
          <w:rFonts w:ascii="Poppins SemiBold" w:hAnsi="Poppins SemiBold" w:cs="Poppins SemiBold"/>
          <w:color w:val="2F5496" w:themeColor="accent1" w:themeShade="BF"/>
          <w:szCs w:val="20"/>
        </w:rPr>
        <w:t xml:space="preserve"> de la microcredencial.</w:t>
      </w:r>
    </w:p>
    <w:sdt>
      <w:sdtPr>
        <w:id w:val="1265955895"/>
        <w:placeholder>
          <w:docPart w:val="54F790FBCD25F049BC07D85970361DA3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C53CD6" w:rsidRPr="0033636C" w:rsidRDefault="0033636C" w:rsidP="00C53CD6">
      <w:pPr>
        <w:pBdr>
          <w:bottom w:val="single" w:sz="4" w:space="1" w:color="auto"/>
        </w:pBd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* </w:t>
      </w: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Recuerde que para que una formación sea considerada como microcredencial es obligatorio que se defina el sistema de evaluación, y que este responda a criterios transparentes y claramente definidos que </w:t>
      </w:r>
      <w:r w:rsidR="00017E8E">
        <w:rPr>
          <w:rFonts w:ascii="Poppins" w:hAnsi="Poppins" w:cs="Poppins"/>
          <w:color w:val="808080" w:themeColor="background1" w:themeShade="80"/>
          <w:sz w:val="18"/>
          <w:szCs w:val="18"/>
        </w:rPr>
        <w:t>permitirán</w:t>
      </w:r>
      <w:r w:rsidRPr="0033636C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valorar las evidencias de aprendizaje.</w:t>
      </w:r>
    </w:p>
    <w:p w:rsidR="0033636C" w:rsidRPr="00C53CD6" w:rsidRDefault="0033636C" w:rsidP="00C53CD6">
      <w:p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:rsidR="009F1B3A" w:rsidRPr="009F1B3A" w:rsidRDefault="00017E8E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>
        <w:rPr>
          <w:rFonts w:ascii="Poppins SemiBold" w:hAnsi="Poppins SemiBold" w:cs="Poppins SemiBold"/>
          <w:color w:val="2F5496" w:themeColor="accent1" w:themeShade="BF"/>
        </w:rPr>
        <w:t>APILACIÓN</w:t>
      </w:r>
      <w:r w:rsidR="009F1B3A" w:rsidRPr="009F1B3A">
        <w:rPr>
          <w:rFonts w:ascii="Poppins SemiBold" w:hAnsi="Poppins SemiBold" w:cs="Poppins SemiBold"/>
          <w:color w:val="2F5496" w:themeColor="accent1" w:themeShade="BF"/>
        </w:rPr>
        <w:t xml:space="preserve"> DE MICROCREDENCIALES</w:t>
      </w:r>
    </w:p>
    <w:p w:rsidR="003737E8" w:rsidRPr="003737E8" w:rsidRDefault="00BF24CB" w:rsidP="009337F4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Las microcredenciales 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por su propia definición pueden ofrecer una </w:t>
      </w:r>
      <w:r w:rsidR="003737E8" w:rsidRPr="003737E8">
        <w:rPr>
          <w:rFonts w:ascii="Poppins SemiBold" w:hAnsi="Poppins SemiBold" w:cs="Poppins SemiBold"/>
          <w:color w:val="2F5496" w:themeColor="accent1" w:themeShade="BF"/>
          <w:szCs w:val="20"/>
        </w:rPr>
        <w:t>estructura modular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 por la que cada formación puede </w:t>
      </w:r>
      <w:r w:rsidR="003737E8" w:rsidRPr="003737E8">
        <w:rPr>
          <w:rFonts w:ascii="Poppins SemiBold" w:hAnsi="Poppins SemiBold" w:cs="Poppins SemiBold"/>
          <w:color w:val="2F5496" w:themeColor="accent1" w:themeShade="BF"/>
          <w:szCs w:val="20"/>
        </w:rPr>
        <w:t>tener sentido de forma independiente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 y, al mismo tiempo, </w:t>
      </w:r>
      <w:r w:rsidR="003737E8" w:rsidRPr="003737E8">
        <w:rPr>
          <w:rFonts w:ascii="Poppins SemiBold" w:hAnsi="Poppins SemiBold" w:cs="Poppins SemiBold"/>
          <w:color w:val="2F5496" w:themeColor="accent1" w:themeShade="BF"/>
          <w:szCs w:val="20"/>
        </w:rPr>
        <w:t>acumularse y combinarse en credenciales más amplias</w:t>
      </w:r>
      <w:r w:rsidR="003737E8" w:rsidRPr="003737E8">
        <w:rPr>
          <w:rFonts w:ascii="Poppins" w:hAnsi="Poppins" w:cs="Poppins"/>
          <w:color w:val="2F5496" w:themeColor="accent1" w:themeShade="BF"/>
          <w:szCs w:val="20"/>
        </w:rPr>
        <w:t xml:space="preserve">. </w:t>
      </w:r>
    </w:p>
    <w:p w:rsidR="003737E8" w:rsidRPr="003737E8" w:rsidRDefault="003737E8" w:rsidP="009337F4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Si su propuesta está integrada en un itinerario formativo mayor y quiere que sean microcredenciales </w:t>
      </w:r>
      <w:r w:rsidR="00017E8E">
        <w:rPr>
          <w:rFonts w:ascii="Poppins" w:hAnsi="Poppins" w:cs="Poppins"/>
          <w:color w:val="2F5496" w:themeColor="accent1" w:themeShade="BF"/>
          <w:szCs w:val="20"/>
        </w:rPr>
        <w:t xml:space="preserve">apilables o </w:t>
      </w:r>
      <w:proofErr w:type="spellStart"/>
      <w:r w:rsidRPr="003737E8">
        <w:rPr>
          <w:rFonts w:ascii="Poppins" w:hAnsi="Poppins" w:cs="Poppins"/>
          <w:color w:val="2F5496" w:themeColor="accent1" w:themeShade="BF"/>
          <w:szCs w:val="20"/>
        </w:rPr>
        <w:t>compilables</w:t>
      </w:r>
      <w:proofErr w:type="spellEnd"/>
      <w:r w:rsidRPr="003737E8">
        <w:rPr>
          <w:rFonts w:ascii="Poppins" w:hAnsi="Poppins" w:cs="Poppins"/>
          <w:color w:val="2F5496" w:themeColor="accent1" w:themeShade="BF"/>
          <w:szCs w:val="20"/>
        </w:rPr>
        <w:t xml:space="preserve">, justifique esta necesidad para que sea valorada por la Comisión pertinente. </w:t>
      </w:r>
    </w:p>
    <w:sdt>
      <w:sdtPr>
        <w:id w:val="1165129895"/>
        <w:placeholder>
          <w:docPart w:val="DC17E984A5AF574C9A00879A8E664AAC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9337F4" w:rsidRPr="009337F4" w:rsidRDefault="009337F4" w:rsidP="009337F4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:rsidR="00C53CD6" w:rsidRPr="009337F4" w:rsidRDefault="00C53CD6" w:rsidP="009337F4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</w:p>
    <w:p w:rsidR="00E758FF" w:rsidRPr="009F1B3A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INFRAESTRUCTURAS, RECURSOS MATERIALES Y SERVICIOS</w:t>
      </w:r>
    </w:p>
    <w:p w:rsidR="00C53CD6" w:rsidRDefault="000A46C7" w:rsidP="001F2FD4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151EA7">
        <w:rPr>
          <w:rFonts w:ascii="Poppins" w:hAnsi="Poppins" w:cs="Poppins"/>
          <w:color w:val="2F5496" w:themeColor="accent1" w:themeShade="BF"/>
          <w:szCs w:val="20"/>
        </w:rPr>
        <w:t xml:space="preserve">Indique el espacio, los medios materiales y servicios </w:t>
      </w:r>
      <w:r w:rsidR="00151EA7" w:rsidRPr="00151EA7">
        <w:rPr>
          <w:rFonts w:ascii="Poppins" w:hAnsi="Poppins" w:cs="Poppins"/>
          <w:color w:val="2F5496" w:themeColor="accent1" w:themeShade="BF"/>
          <w:szCs w:val="20"/>
        </w:rPr>
        <w:t xml:space="preserve">necesario para </w:t>
      </w:r>
      <w:r w:rsidRPr="00151EA7">
        <w:rPr>
          <w:rFonts w:ascii="Poppins" w:hAnsi="Poppins" w:cs="Poppins"/>
          <w:color w:val="2F5496" w:themeColor="accent1" w:themeShade="BF"/>
          <w:szCs w:val="20"/>
        </w:rPr>
        <w:t>poder garantizar</w:t>
      </w:r>
      <w:r w:rsidR="00151EA7" w:rsidRPr="00151EA7">
        <w:rPr>
          <w:rFonts w:ascii="Poppins" w:hAnsi="Poppins" w:cs="Poppins"/>
          <w:color w:val="2F5496" w:themeColor="accent1" w:themeShade="BF"/>
          <w:szCs w:val="20"/>
        </w:rPr>
        <w:t xml:space="preserve"> el desarrollo de la microcredencial propuesta, siempre que haya elegido la Universidad Pablo de Olavide o sus sedes como lugar de impartición. </w:t>
      </w:r>
    </w:p>
    <w:p w:rsidR="00151EA7" w:rsidRPr="00151EA7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Espacios: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1996091708"/>
          <w:placeholder>
            <w:docPart w:val="9394ECBBA32FF048B802FE2D0D09B1B5"/>
          </w:placeholder>
          <w:showingPlcHdr/>
          <w:dropDownList>
            <w:listItem w:displayText="1. Aula" w:value="1. Aula"/>
            <w:listItem w:displayText="2. Seminario" w:value="2. Seminario"/>
            <w:listItem w:displayText="3. Sala de juntas" w:value="3. Sala de juntas"/>
            <w:listItem w:displayText="4. Salón de grados" w:value="4. Salón de grados"/>
            <w:listItem w:displayText="5. Aula de informática" w:value="5. Aula de informática"/>
            <w:listItem w:displayText="6. Laboratorio" w:value="6. Laboratorio"/>
            <w:listItem w:displayText="7. Instalaciones deportivas" w:value="7. Instalaciones deportivas"/>
            <w:listItem w:displayText="8. Otros" w:value="8. Otros"/>
          </w:dropDownList>
        </w:sdtPr>
        <w:sdtContent>
          <w:r w:rsidRPr="00091252">
            <w:t>Elija un elemento.</w:t>
          </w:r>
        </w:sdtContent>
      </w:sdt>
    </w:p>
    <w:p w:rsidR="00151EA7" w:rsidRPr="00151EA7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rFonts w:ascii="Poppins" w:hAnsi="Poppins"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Si necesita otro tipo de espacio, especifíquelo: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1465585255"/>
          <w:placeholder>
            <w:docPart w:val="C2453187AFA1A5409511DA17ADDE8295"/>
          </w:placeholder>
          <w:showingPlcHdr/>
        </w:sdtPr>
        <w:sdtEndPr>
          <w:rPr>
            <w:color w:val="808080" w:themeColor="background1" w:themeShade="80"/>
          </w:rPr>
        </w:sdtEndPr>
        <w:sdtContent>
          <w:r w:rsidRPr="00091252">
            <w:t>Haga clic o pulse aquí para escribir texto.</w:t>
          </w:r>
        </w:sdtContent>
      </w:sdt>
    </w:p>
    <w:p w:rsidR="00151EA7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ind w:hanging="357"/>
        <w:contextualSpacing w:val="0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Material (puede elegir más de una opción):</w:t>
      </w:r>
    </w:p>
    <w:p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Cañón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2092505306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Ordenado</w:t>
      </w:r>
      <w:r w:rsidR="001F5655">
        <w:rPr>
          <w:rFonts w:ascii="Poppins" w:hAnsi="Poppins" w:cs="Poppins"/>
          <w:color w:val="2F5496" w:themeColor="accent1" w:themeShade="BF"/>
          <w:szCs w:val="20"/>
        </w:rPr>
        <w:t>r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674958911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Servicio de audio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45268206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Servicio de megafonía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-109522533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 xml:space="preserve">Otros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589513745"/>
          <w14:checkbox>
            <w14:checked w14:val="0"/>
            <w14:checkedState w14:val="2612" w14:font="MS Gothic"/>
            <w14:uncheckedState w14:val="2610" w14:font="MS Gothic"/>
          </w14:checkbox>
        </w:sdtPr>
        <w:sdtContent>
          <w:r>
            <w:rPr>
              <w:rFonts w:ascii="MS Gothic" w:eastAsia="MS Gothic" w:hAnsi="MS Gothic" w:cs="Poppins" w:hint="eastAsia"/>
              <w:color w:val="2F5496" w:themeColor="accent1" w:themeShade="BF"/>
              <w:szCs w:val="20"/>
            </w:rPr>
            <w:t>☐</w:t>
          </w:r>
        </w:sdtContent>
      </w:sdt>
    </w:p>
    <w:p w:rsidR="00151EA7" w:rsidRDefault="00151EA7" w:rsidP="00151EA7">
      <w:pPr>
        <w:pStyle w:val="Prrafodelista"/>
        <w:spacing w:before="120" w:after="120" w:line="240" w:lineRule="auto"/>
        <w:ind w:left="363"/>
        <w:rPr>
          <w:rFonts w:ascii="Poppins" w:hAnsi="Poppins" w:cs="Poppins"/>
          <w:color w:val="2F5496" w:themeColor="accent1" w:themeShade="BF"/>
          <w:szCs w:val="20"/>
        </w:rPr>
      </w:pPr>
    </w:p>
    <w:p w:rsidR="00151EA7" w:rsidRPr="00BF24CB" w:rsidRDefault="00151EA7" w:rsidP="00151EA7">
      <w:pPr>
        <w:pStyle w:val="Prrafodelista"/>
        <w:numPr>
          <w:ilvl w:val="0"/>
          <w:numId w:val="3"/>
        </w:numPr>
        <w:spacing w:before="120" w:after="120" w:line="240" w:lineRule="auto"/>
        <w:rPr>
          <w:rFonts w:cs="Poppins"/>
          <w:color w:val="808080" w:themeColor="background1" w:themeShade="80"/>
          <w:szCs w:val="20"/>
        </w:rPr>
      </w:pPr>
      <w:r w:rsidRPr="00151EA7">
        <w:rPr>
          <w:rFonts w:ascii="Poppins" w:hAnsi="Poppins" w:cs="Poppins"/>
          <w:color w:val="2F5496" w:themeColor="accent1" w:themeShade="BF"/>
          <w:szCs w:val="20"/>
        </w:rPr>
        <w:t xml:space="preserve">Si necesita otro tipo de material, especifíquelo: </w:t>
      </w:r>
      <w:r>
        <w:rPr>
          <w:rFonts w:ascii="Poppins" w:hAnsi="Poppins" w:cs="Poppins"/>
          <w:color w:val="2F5496" w:themeColor="accent1" w:themeShade="BF"/>
          <w:szCs w:val="20"/>
        </w:rPr>
        <w:t xml:space="preserve"> </w:t>
      </w:r>
      <w:sdt>
        <w:sdtPr>
          <w:rPr>
            <w:rFonts w:ascii="Poppins" w:hAnsi="Poppins" w:cs="Poppins"/>
            <w:color w:val="2F5496" w:themeColor="accent1" w:themeShade="BF"/>
            <w:szCs w:val="20"/>
          </w:rPr>
          <w:id w:val="1271044305"/>
          <w:placeholder>
            <w:docPart w:val="C2453187AFA1A5409511DA17ADDE8295"/>
          </w:placeholder>
          <w:showingPlcHdr/>
        </w:sdtPr>
        <w:sdtEndPr>
          <w:rPr>
            <w:rFonts w:ascii="Poppins Light" w:hAnsi="Poppins Light"/>
            <w:color w:val="808080" w:themeColor="background1" w:themeShade="80"/>
          </w:rPr>
        </w:sdtEndPr>
        <w:sdtContent>
          <w:r w:rsidRPr="00091252">
            <w:t>Haga clic o pulse aquí para escribir texto.</w:t>
          </w:r>
        </w:sdtContent>
      </w:sdt>
    </w:p>
    <w:p w:rsidR="00BF24CB" w:rsidRDefault="00BF24CB" w:rsidP="00BF24CB">
      <w:pPr>
        <w:pStyle w:val="Prrafodelista"/>
        <w:numPr>
          <w:ilvl w:val="0"/>
          <w:numId w:val="3"/>
        </w:numPr>
        <w:spacing w:before="120" w:after="120" w:line="240" w:lineRule="auto"/>
        <w:rPr>
          <w:rFonts w:cs="Poppins"/>
          <w:color w:val="808080" w:themeColor="background1" w:themeShade="80"/>
          <w:szCs w:val="20"/>
        </w:rPr>
      </w:pPr>
      <w:r>
        <w:rPr>
          <w:rFonts w:ascii="Poppins" w:hAnsi="Poppins" w:cs="Poppins"/>
          <w:color w:val="2F5496" w:themeColor="accent1" w:themeShade="BF"/>
          <w:szCs w:val="20"/>
        </w:rPr>
        <w:t>Seguros específicos por riesgos inherentes a la docencia:</w:t>
      </w:r>
      <w:r>
        <w:rPr>
          <w:rFonts w:cs="Poppins"/>
          <w:color w:val="808080" w:themeColor="background1" w:themeShade="80"/>
          <w:szCs w:val="20"/>
        </w:rPr>
        <w:t xml:space="preserve"> </w:t>
      </w:r>
      <w:sdt>
        <w:sdtPr>
          <w:rPr>
            <w:rFonts w:cs="Poppins"/>
            <w:color w:val="808080" w:themeColor="background1" w:themeShade="80"/>
            <w:szCs w:val="20"/>
          </w:rPr>
          <w:id w:val="-1984531613"/>
          <w:placeholder>
            <w:docPart w:val="9394ECBBA32FF048B802FE2D0D09B1B5"/>
          </w:placeholder>
          <w:showingPlcHdr/>
          <w:dropDownList>
            <w:listItem w:displayText="Sí" w:value="Sí"/>
            <w:listItem w:displayText="No" w:value="No"/>
          </w:dropDownList>
        </w:sdtPr>
        <w:sdtContent>
          <w:r w:rsidRPr="00091252">
            <w:t>Elija un elemento.</w:t>
          </w:r>
        </w:sdtContent>
      </w:sdt>
    </w:p>
    <w:p w:rsidR="00BF24CB" w:rsidRDefault="00BF24CB" w:rsidP="00BF24CB">
      <w:pPr>
        <w:spacing w:before="120" w:after="120" w:line="240" w:lineRule="auto"/>
        <w:rPr>
          <w:rFonts w:cs="Poppins"/>
          <w:color w:val="808080" w:themeColor="background1" w:themeShade="80"/>
          <w:szCs w:val="20"/>
        </w:rPr>
      </w:pPr>
    </w:p>
    <w:p w:rsidR="0028729F" w:rsidRPr="00BF24CB" w:rsidRDefault="0028729F" w:rsidP="00BF24CB">
      <w:pPr>
        <w:spacing w:before="120" w:after="120" w:line="240" w:lineRule="auto"/>
        <w:rPr>
          <w:rFonts w:cs="Poppins"/>
          <w:color w:val="808080" w:themeColor="background1" w:themeShade="80"/>
          <w:szCs w:val="20"/>
        </w:rPr>
      </w:pPr>
    </w:p>
    <w:p w:rsidR="00E758FF" w:rsidRPr="009F1B3A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lastRenderedPageBreak/>
        <w:t>CONVENIOS ESPECÍFICOS DE COLABORACIÓN</w:t>
      </w:r>
    </w:p>
    <w:p w:rsidR="00902566" w:rsidRPr="00902566" w:rsidRDefault="00902566" w:rsidP="00BF24CB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902566">
        <w:rPr>
          <w:rFonts w:ascii="Poppins" w:hAnsi="Poppins" w:cs="Poppins"/>
          <w:color w:val="2F5496" w:themeColor="accent1" w:themeShade="BF"/>
          <w:szCs w:val="20"/>
        </w:rPr>
        <w:t xml:space="preserve">Indique aquellas entidades que colaboran en esta microcredencial para gestionar y tramitar la firma del convenio específico de colaboración con la Universidad Pablo de Olavide </w:t>
      </w:r>
    </w:p>
    <w:p w:rsidR="00C53CD6" w:rsidRPr="00902566" w:rsidRDefault="00902566" w:rsidP="00BF24CB">
      <w:pPr>
        <w:spacing w:before="120" w:after="120" w:line="240" w:lineRule="auto"/>
        <w:rPr>
          <w:rFonts w:ascii="Poppins" w:hAnsi="Poppins" w:cs="Poppins"/>
          <w:color w:val="808080" w:themeColor="background1" w:themeShade="80"/>
          <w:sz w:val="18"/>
          <w:szCs w:val="18"/>
        </w:rPr>
      </w:pPr>
      <w:r w:rsidRPr="00902566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Las microcredenciales, por su propia definición y por su finalidad </w:t>
      </w:r>
      <w:r>
        <w:rPr>
          <w:rFonts w:ascii="Poppins" w:hAnsi="Poppins" w:cs="Poppins"/>
          <w:color w:val="808080" w:themeColor="background1" w:themeShade="80"/>
          <w:sz w:val="18"/>
          <w:szCs w:val="18"/>
        </w:rPr>
        <w:t>de</w:t>
      </w:r>
      <w:r w:rsidRPr="00902566">
        <w:rPr>
          <w:rFonts w:ascii="Poppins" w:hAnsi="Poppins" w:cs="Poppins"/>
          <w:color w:val="808080" w:themeColor="background1" w:themeShade="80"/>
          <w:sz w:val="18"/>
          <w:szCs w:val="18"/>
        </w:rPr>
        <w:t xml:space="preserve"> favorecer la inserción y el desarrollo profesional, es aconsejable que cuenten para su desarrollo con la colaboración del tejido empresarial.</w:t>
      </w:r>
    </w:p>
    <w:sdt>
      <w:sdtPr>
        <w:id w:val="199060604"/>
        <w:placeholder>
          <w:docPart w:val="45DD0D476AA2564BAF7C4AD82A80A9F1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C53CD6" w:rsidRDefault="00C53CD6" w:rsidP="00C53CD6">
      <w:pPr>
        <w:pStyle w:val="Prrafodelista"/>
        <w:spacing w:before="120" w:after="120" w:line="240" w:lineRule="auto"/>
        <w:ind w:left="360"/>
        <w:rPr>
          <w:rFonts w:ascii="Poppins SemiBold" w:hAnsi="Poppins SemiBold" w:cs="Poppins SemiBold"/>
          <w:color w:val="2F5496" w:themeColor="accent1" w:themeShade="BF"/>
        </w:rPr>
      </w:pPr>
    </w:p>
    <w:p w:rsidR="00E758FF" w:rsidRDefault="00E758FF" w:rsidP="00C53CD6">
      <w:pPr>
        <w:pStyle w:val="Prrafodelista"/>
        <w:numPr>
          <w:ilvl w:val="0"/>
          <w:numId w:val="2"/>
        </w:numPr>
        <w:pBdr>
          <w:bottom w:val="single" w:sz="4" w:space="1" w:color="auto"/>
        </w:pBd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</w:rPr>
      </w:pPr>
      <w:r w:rsidRPr="009F1B3A">
        <w:rPr>
          <w:rFonts w:ascii="Poppins SemiBold" w:hAnsi="Poppins SemiBold" w:cs="Poppins SemiBold"/>
          <w:color w:val="2F5496" w:themeColor="accent1" w:themeShade="BF"/>
        </w:rPr>
        <w:t>SISTEMAS DE GARANTÍA DE LA CALIDAD</w:t>
      </w:r>
    </w:p>
    <w:p w:rsidR="00C53CD6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La Fundación Universidad Pablo de Olavide realizara la evaluación de la calidad de la microcredencial a través de un </w:t>
      </w:r>
      <w:r w:rsidRPr="006B7A7F">
        <w:rPr>
          <w:rFonts w:ascii="Poppins SemiBold" w:hAnsi="Poppins SemiBold" w:cs="Poppins SemiBold"/>
          <w:color w:val="2F5496" w:themeColor="accent1" w:themeShade="BF"/>
          <w:szCs w:val="20"/>
        </w:rPr>
        <w:t>cuestionario de satisfacción dirigido a estudiantes y docentes</w:t>
      </w: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. </w:t>
      </w:r>
    </w:p>
    <w:p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Esta evaluación consistirá, por un lado, en un cuestionario de satisfacción en el que el estudiantado evaluará la gestión realizada por la organización, la información recibida antes y durante la microcredencial, los recursos audiovisuales y de docencia, la duración y calidad del curso y la valoración general de la gestión. </w:t>
      </w:r>
    </w:p>
    <w:p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Del mismo modo, se evaluarán los contenidos de la microcredencial, el programa y su cumplimiento, el interés y profundización de los temas tratados y la calidad del profesorado. </w:t>
      </w:r>
    </w:p>
    <w:p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Por otro lado, se realizará la evaluación de la satisfacción del profesorado, valorando el servicio prestado por la organización antes y durante la microcredencial, las infraestructuras y plataforma de enseñanza online, los medios técnicos y audiovisuales y la gestión en general. </w:t>
      </w:r>
    </w:p>
    <w:p w:rsidR="002B6342" w:rsidRPr="006B7A7F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Todas estas consideraciones, junto a las sugerencias aportadas por estudiantes y docentes, serán remitidas al equipo de coordinación de la microcredencial con el objetivo de mejorar todos los puntos críticos en futuras ediciones y alcanzar la calidad deseada mediante los procesos de mejora continua. </w:t>
      </w:r>
    </w:p>
    <w:p w:rsidR="00C53CD6" w:rsidRDefault="002B6342" w:rsidP="006B7A7F">
      <w:pPr>
        <w:spacing w:before="120" w:after="120" w:line="240" w:lineRule="auto"/>
        <w:rPr>
          <w:rFonts w:ascii="Poppins" w:hAnsi="Poppins" w:cs="Poppins"/>
          <w:color w:val="2F5496" w:themeColor="accent1" w:themeShade="BF"/>
          <w:szCs w:val="20"/>
        </w:rPr>
      </w:pPr>
      <w:r w:rsidRPr="006B7A7F">
        <w:rPr>
          <w:rFonts w:ascii="Poppins" w:hAnsi="Poppins" w:cs="Poppins"/>
          <w:color w:val="2F5496" w:themeColor="accent1" w:themeShade="BF"/>
          <w:szCs w:val="20"/>
        </w:rPr>
        <w:t xml:space="preserve">Si cree necesario añadir algún otro aspecto concreto para la evaluación de su microcredencial, por favor, indíquelo a continuación. </w:t>
      </w:r>
    </w:p>
    <w:sdt>
      <w:sdtPr>
        <w:id w:val="1451279778"/>
        <w:placeholder>
          <w:docPart w:val="A05D20337A23A243A73A1A30A0F8972D"/>
        </w:placeholder>
        <w:showingPlcHdr/>
      </w:sdtPr>
      <w:sdtContent>
        <w:p w:rsidR="00EA176D" w:rsidRDefault="00EA176D" w:rsidP="00EA176D">
          <w:r w:rsidRPr="00EA176D">
            <w:t>Haga clic o pulse aquí para escribir texto.</w:t>
          </w:r>
        </w:p>
      </w:sdtContent>
    </w:sdt>
    <w:p w:rsidR="00EA176D" w:rsidRPr="006B7A7F" w:rsidRDefault="00EA176D" w:rsidP="006B7A7F">
      <w:pPr>
        <w:spacing w:before="120" w:after="120" w:line="240" w:lineRule="auto"/>
        <w:rPr>
          <w:rFonts w:ascii="Poppins SemiBold" w:hAnsi="Poppins SemiBold" w:cs="Poppins SemiBold"/>
          <w:color w:val="2F5496" w:themeColor="accent1" w:themeShade="BF"/>
          <w:szCs w:val="20"/>
        </w:rPr>
      </w:pPr>
    </w:p>
    <w:sectPr w:rsidR="00EA176D" w:rsidRPr="006B7A7F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53689B" w:rsidRDefault="0053689B" w:rsidP="00E758FF">
      <w:pPr>
        <w:spacing w:after="0" w:line="240" w:lineRule="auto"/>
      </w:pPr>
      <w:r>
        <w:separator/>
      </w:r>
    </w:p>
    <w:p w:rsidR="0053689B" w:rsidRDefault="0053689B"/>
  </w:endnote>
  <w:endnote w:type="continuationSeparator" w:id="0">
    <w:p w:rsidR="0053689B" w:rsidRDefault="0053689B" w:rsidP="00E758FF">
      <w:pPr>
        <w:spacing w:after="0" w:line="240" w:lineRule="auto"/>
      </w:pPr>
      <w:r>
        <w:continuationSeparator/>
      </w:r>
    </w:p>
    <w:p w:rsidR="0053689B" w:rsidRDefault="0053689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310213477"/>
      <w:docPartObj>
        <w:docPartGallery w:val="Page Numbers (Bottom of Page)"/>
        <w:docPartUnique/>
      </w:docPartObj>
    </w:sdtPr>
    <w:sdtContent>
      <w:p w:rsidR="00C2263B" w:rsidRPr="003B1920" w:rsidRDefault="00C2263B" w:rsidP="003B1920">
        <w:pPr>
          <w:pStyle w:val="Piedepgina"/>
          <w:jc w:val="right"/>
          <w:rPr>
            <w:rFonts w:ascii="Poppins" w:hAnsi="Poppins" w:cs="Poppins"/>
            <w:sz w:val="18"/>
            <w:szCs w:val="18"/>
          </w:rPr>
        </w:pPr>
        <w:r w:rsidRPr="00C2263B">
          <w:rPr>
            <w:rFonts w:ascii="Poppins" w:hAnsi="Poppins" w:cs="Poppins"/>
            <w:sz w:val="18"/>
            <w:szCs w:val="18"/>
          </w:rPr>
          <w:fldChar w:fldCharType="begin"/>
        </w:r>
        <w:r w:rsidRPr="00C2263B">
          <w:rPr>
            <w:rFonts w:ascii="Poppins" w:hAnsi="Poppins" w:cs="Poppins"/>
            <w:sz w:val="18"/>
            <w:szCs w:val="18"/>
          </w:rPr>
          <w:instrText>PAGE   \* MERGEFORMAT</w:instrText>
        </w:r>
        <w:r w:rsidRPr="00C2263B">
          <w:rPr>
            <w:rFonts w:ascii="Poppins" w:hAnsi="Poppins" w:cs="Poppins"/>
            <w:sz w:val="18"/>
            <w:szCs w:val="18"/>
          </w:rPr>
          <w:fldChar w:fldCharType="separate"/>
        </w:r>
        <w:r w:rsidRPr="00C2263B">
          <w:rPr>
            <w:rFonts w:ascii="Poppins" w:hAnsi="Poppins" w:cs="Poppins"/>
            <w:sz w:val="18"/>
            <w:szCs w:val="18"/>
          </w:rPr>
          <w:t>2</w:t>
        </w:r>
        <w:r w:rsidRPr="00C2263B">
          <w:rPr>
            <w:rFonts w:ascii="Poppins" w:hAnsi="Poppins" w:cs="Poppins"/>
            <w:sz w:val="18"/>
            <w:szCs w:val="18"/>
          </w:rPr>
          <w:fldChar w:fldCharType="end"/>
        </w:r>
      </w:p>
    </w:sdtContent>
  </w:sdt>
  <w:p w:rsidR="00C2263B" w:rsidRDefault="00C2263B">
    <w:pPr>
      <w:pStyle w:val="Piedepgina"/>
    </w:pPr>
  </w:p>
  <w:p w:rsidR="00B06A41" w:rsidRDefault="00B06A41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53689B" w:rsidRDefault="0053689B" w:rsidP="00E758FF">
      <w:pPr>
        <w:spacing w:after="0" w:line="240" w:lineRule="auto"/>
      </w:pPr>
      <w:r>
        <w:separator/>
      </w:r>
    </w:p>
    <w:p w:rsidR="0053689B" w:rsidRDefault="0053689B"/>
  </w:footnote>
  <w:footnote w:type="continuationSeparator" w:id="0">
    <w:p w:rsidR="0053689B" w:rsidRDefault="0053689B" w:rsidP="00E758FF">
      <w:pPr>
        <w:spacing w:after="0" w:line="240" w:lineRule="auto"/>
      </w:pPr>
      <w:r>
        <w:continuationSeparator/>
      </w:r>
    </w:p>
    <w:p w:rsidR="0053689B" w:rsidRDefault="0053689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28729F" w:rsidRPr="009F1B3A" w:rsidRDefault="003B1920" w:rsidP="003B1920">
    <w:pPr>
      <w:spacing w:before="120" w:after="120" w:line="240" w:lineRule="auto"/>
      <w:rPr>
        <w:rFonts w:ascii="Poppins SemiBold" w:hAnsi="Poppins SemiBold" w:cs="Poppins SemiBold"/>
        <w:color w:val="2F5496" w:themeColor="accent1" w:themeShade="BF"/>
      </w:rPr>
    </w:pPr>
    <w:r>
      <w:rPr>
        <w:noProof/>
      </w:rPr>
      <w:drawing>
        <wp:anchor distT="0" distB="0" distL="114300" distR="114300" simplePos="0" relativeHeight="251659264" behindDoc="0" locked="0" layoutInCell="1" allowOverlap="1" wp14:anchorId="5FC38AE6" wp14:editId="39ADC1EB">
          <wp:simplePos x="0" y="0"/>
          <wp:positionH relativeFrom="margin">
            <wp:align>right</wp:align>
          </wp:positionH>
          <wp:positionV relativeFrom="paragraph">
            <wp:posOffset>-55880</wp:posOffset>
          </wp:positionV>
          <wp:extent cx="629920" cy="478790"/>
          <wp:effectExtent l="0" t="0" r="0" b="0"/>
          <wp:wrapSquare wrapText="bothSides"/>
          <wp:docPr id="16" name="Imagen 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Logo vertical FUP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29920" cy="4787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8729F">
      <w:rPr>
        <w:noProof/>
      </w:rPr>
      <w:drawing>
        <wp:anchor distT="0" distB="0" distL="114300" distR="114300" simplePos="0" relativeHeight="251658240" behindDoc="0" locked="0" layoutInCell="1" allowOverlap="1" wp14:anchorId="35446D30" wp14:editId="43F53B84">
          <wp:simplePos x="0" y="0"/>
          <wp:positionH relativeFrom="margin">
            <wp:align>left</wp:align>
          </wp:positionH>
          <wp:positionV relativeFrom="paragraph">
            <wp:posOffset>-66494</wp:posOffset>
          </wp:positionV>
          <wp:extent cx="1091565" cy="444500"/>
          <wp:effectExtent l="0" t="0" r="0" b="0"/>
          <wp:wrapSquare wrapText="bothSides"/>
          <wp:docPr id="17" name="Imagen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-UPO-azul-amarillo-horizontal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91565" cy="444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555370" w:rsidRPr="00555370" w:rsidRDefault="00555370">
    <w:pPr>
      <w:pStyle w:val="Encabezado"/>
      <w:rPr>
        <w:sz w:val="16"/>
        <w:szCs w:val="16"/>
      </w:rPr>
    </w:pPr>
  </w:p>
  <w:p w:rsidR="00B06A41" w:rsidRDefault="00B06A41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AC788D"/>
    <w:multiLevelType w:val="hybridMultilevel"/>
    <w:tmpl w:val="601216F4"/>
    <w:lvl w:ilvl="0" w:tplc="AF1A2EA8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723210"/>
    <w:multiLevelType w:val="hybridMultilevel"/>
    <w:tmpl w:val="BB285DB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271D48"/>
    <w:multiLevelType w:val="hybridMultilevel"/>
    <w:tmpl w:val="03D20A00"/>
    <w:lvl w:ilvl="0" w:tplc="FBB03D1C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="Poppin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261D6A42"/>
    <w:multiLevelType w:val="hybridMultilevel"/>
    <w:tmpl w:val="1E80932C"/>
    <w:lvl w:ilvl="0" w:tplc="6C08F048">
      <w:start w:val="1"/>
      <w:numFmt w:val="bullet"/>
      <w:lvlText w:val="-"/>
      <w:lvlJc w:val="left"/>
      <w:pPr>
        <w:ind w:left="363" w:hanging="360"/>
      </w:pPr>
      <w:rPr>
        <w:rFonts w:ascii="Poppins" w:eastAsiaTheme="minorHAnsi" w:hAnsi="Poppins" w:cs="Poppins" w:hint="default"/>
        <w:sz w:val="20"/>
        <w:szCs w:val="20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A2B3670"/>
    <w:multiLevelType w:val="hybridMultilevel"/>
    <w:tmpl w:val="E7A898CA"/>
    <w:lvl w:ilvl="0" w:tplc="FBB03D1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Poppins" w:hint="default"/>
        <w:color w:val="FFFFFF" w:themeColor="background1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66F7916"/>
    <w:multiLevelType w:val="hybridMultilevel"/>
    <w:tmpl w:val="AE6C01AC"/>
    <w:lvl w:ilvl="0" w:tplc="015C9504">
      <w:start w:val="1"/>
      <w:numFmt w:val="bullet"/>
      <w:lvlText w:val="-"/>
      <w:lvlJc w:val="left"/>
      <w:pPr>
        <w:ind w:left="363" w:hanging="360"/>
      </w:pPr>
      <w:rPr>
        <w:rFonts w:ascii="Poppins" w:eastAsiaTheme="minorHAnsi" w:hAnsi="Poppins" w:cs="Poppins" w:hint="default"/>
      </w:rPr>
    </w:lvl>
    <w:lvl w:ilvl="1" w:tplc="0C0A0003">
      <w:start w:val="1"/>
      <w:numFmt w:val="bullet"/>
      <w:lvlText w:val="o"/>
      <w:lvlJc w:val="left"/>
      <w:pPr>
        <w:ind w:left="1083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3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3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3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3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3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3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3" w:hanging="360"/>
      </w:pPr>
      <w:rPr>
        <w:rFonts w:ascii="Wingdings" w:hAnsi="Wingdings" w:hint="default"/>
      </w:rPr>
    </w:lvl>
  </w:abstractNum>
  <w:abstractNum w:abstractNumId="6" w15:restartNumberingAfterBreak="0">
    <w:nsid w:val="6C6C2DB1"/>
    <w:multiLevelType w:val="hybridMultilevel"/>
    <w:tmpl w:val="201E754C"/>
    <w:lvl w:ilvl="0" w:tplc="0C0A000F">
      <w:start w:val="1"/>
      <w:numFmt w:val="decimal"/>
      <w:lvlText w:val="%1."/>
      <w:lvlJc w:val="left"/>
      <w:pPr>
        <w:ind w:left="360" w:hanging="360"/>
      </w:p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69354492">
    <w:abstractNumId w:val="1"/>
  </w:num>
  <w:num w:numId="2" w16cid:durableId="24908451">
    <w:abstractNumId w:val="6"/>
  </w:num>
  <w:num w:numId="3" w16cid:durableId="991835444">
    <w:abstractNumId w:val="5"/>
  </w:num>
  <w:num w:numId="4" w16cid:durableId="1632242831">
    <w:abstractNumId w:val="0"/>
  </w:num>
  <w:num w:numId="5" w16cid:durableId="924531917">
    <w:abstractNumId w:val="4"/>
  </w:num>
  <w:num w:numId="6" w16cid:durableId="1639728033">
    <w:abstractNumId w:val="2"/>
  </w:num>
  <w:num w:numId="7" w16cid:durableId="88159416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proofState w:spelling="clean" w:grammar="clean"/>
  <w:attachedTemplate r:id="rId1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2139"/>
    <w:rsid w:val="00017E8E"/>
    <w:rsid w:val="000269D0"/>
    <w:rsid w:val="00091252"/>
    <w:rsid w:val="0009610D"/>
    <w:rsid w:val="000A46C7"/>
    <w:rsid w:val="00112139"/>
    <w:rsid w:val="00151EA7"/>
    <w:rsid w:val="001F2FD4"/>
    <w:rsid w:val="001F5655"/>
    <w:rsid w:val="00247E78"/>
    <w:rsid w:val="0028729F"/>
    <w:rsid w:val="002B6342"/>
    <w:rsid w:val="0033636C"/>
    <w:rsid w:val="003737E8"/>
    <w:rsid w:val="00393F1F"/>
    <w:rsid w:val="003B1920"/>
    <w:rsid w:val="0043458A"/>
    <w:rsid w:val="00474261"/>
    <w:rsid w:val="004844F1"/>
    <w:rsid w:val="004D0FB0"/>
    <w:rsid w:val="004E03AC"/>
    <w:rsid w:val="004E1E87"/>
    <w:rsid w:val="004E37FD"/>
    <w:rsid w:val="0053689B"/>
    <w:rsid w:val="00555370"/>
    <w:rsid w:val="005E16F6"/>
    <w:rsid w:val="006259F2"/>
    <w:rsid w:val="006525F7"/>
    <w:rsid w:val="00654A99"/>
    <w:rsid w:val="00657887"/>
    <w:rsid w:val="006636BB"/>
    <w:rsid w:val="00692FBA"/>
    <w:rsid w:val="006B2998"/>
    <w:rsid w:val="006B7A7F"/>
    <w:rsid w:val="006C15A9"/>
    <w:rsid w:val="00757CF9"/>
    <w:rsid w:val="00766868"/>
    <w:rsid w:val="00792DFB"/>
    <w:rsid w:val="007B0A47"/>
    <w:rsid w:val="00810F5F"/>
    <w:rsid w:val="00840FEF"/>
    <w:rsid w:val="00902566"/>
    <w:rsid w:val="009337F4"/>
    <w:rsid w:val="00946636"/>
    <w:rsid w:val="00987FD2"/>
    <w:rsid w:val="00993731"/>
    <w:rsid w:val="009F1B3A"/>
    <w:rsid w:val="00A27D51"/>
    <w:rsid w:val="00A33FD5"/>
    <w:rsid w:val="00B06A41"/>
    <w:rsid w:val="00B80EAC"/>
    <w:rsid w:val="00BB501A"/>
    <w:rsid w:val="00BF24CB"/>
    <w:rsid w:val="00BF4EFF"/>
    <w:rsid w:val="00BF5CF5"/>
    <w:rsid w:val="00C2263B"/>
    <w:rsid w:val="00C53CD6"/>
    <w:rsid w:val="00C5614F"/>
    <w:rsid w:val="00C7661F"/>
    <w:rsid w:val="00C81518"/>
    <w:rsid w:val="00CF5111"/>
    <w:rsid w:val="00D468A4"/>
    <w:rsid w:val="00D93FB3"/>
    <w:rsid w:val="00DA5AA4"/>
    <w:rsid w:val="00DB3356"/>
    <w:rsid w:val="00DB78EE"/>
    <w:rsid w:val="00DD1157"/>
    <w:rsid w:val="00DD427E"/>
    <w:rsid w:val="00DE5EA5"/>
    <w:rsid w:val="00DF5B79"/>
    <w:rsid w:val="00E758FF"/>
    <w:rsid w:val="00EA176D"/>
    <w:rsid w:val="00F02FF2"/>
    <w:rsid w:val="00F05729"/>
    <w:rsid w:val="00F11CC1"/>
    <w:rsid w:val="00FE5DC2"/>
    <w:rsid w:val="00FF08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072B9D"/>
  <w15:chartTrackingRefBased/>
  <w15:docId w15:val="{1B3B73DD-9D7B-0843-B13D-F3BE923DF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respuestas formulario"/>
    <w:qFormat/>
    <w:rsid w:val="004E1E87"/>
    <w:pPr>
      <w:spacing w:line="360" w:lineRule="auto"/>
    </w:pPr>
    <w:rPr>
      <w:rFonts w:ascii="Poppins Light" w:hAnsi="Poppins Light"/>
      <w:sz w:val="20"/>
    </w:rPr>
  </w:style>
  <w:style w:type="paragraph" w:styleId="Ttulo1">
    <w:name w:val="heading 1"/>
    <w:basedOn w:val="Normal"/>
    <w:next w:val="Normal"/>
    <w:link w:val="Ttulo1Car"/>
    <w:uiPriority w:val="9"/>
    <w:qFormat/>
    <w:rsid w:val="0009125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7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758FF"/>
  </w:style>
  <w:style w:type="paragraph" w:styleId="Piedepgina">
    <w:name w:val="footer"/>
    <w:basedOn w:val="Normal"/>
    <w:link w:val="PiedepginaCar"/>
    <w:uiPriority w:val="99"/>
    <w:unhideWhenUsed/>
    <w:rsid w:val="00E758F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758FF"/>
  </w:style>
  <w:style w:type="paragraph" w:styleId="Prrafodelista">
    <w:name w:val="List Paragraph"/>
    <w:basedOn w:val="Normal"/>
    <w:uiPriority w:val="34"/>
    <w:qFormat/>
    <w:rsid w:val="00E758FF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F11CC1"/>
    <w:rPr>
      <w:color w:val="808080"/>
    </w:rPr>
  </w:style>
  <w:style w:type="character" w:styleId="Hipervnculo">
    <w:name w:val="Hyperlink"/>
    <w:basedOn w:val="Fuentedeprrafopredeter"/>
    <w:uiPriority w:val="99"/>
    <w:unhideWhenUsed/>
    <w:rsid w:val="00DA5AA4"/>
    <w:rPr>
      <w:color w:val="0563C1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DA5AA4"/>
    <w:rPr>
      <w:color w:val="605E5C"/>
      <w:shd w:val="clear" w:color="auto" w:fill="E1DFDD"/>
    </w:rPr>
  </w:style>
  <w:style w:type="paragraph" w:styleId="Sinespaciado">
    <w:name w:val="No Spacing"/>
    <w:uiPriority w:val="1"/>
    <w:qFormat/>
    <w:rsid w:val="00091252"/>
    <w:pPr>
      <w:spacing w:after="0" w:line="240" w:lineRule="auto"/>
    </w:pPr>
    <w:rPr>
      <w:rFonts w:ascii="Poppins" w:hAnsi="Poppins"/>
    </w:rPr>
  </w:style>
  <w:style w:type="character" w:customStyle="1" w:styleId="Ttulo1Car">
    <w:name w:val="Título 1 Car"/>
    <w:basedOn w:val="Fuentedeprrafopredeter"/>
    <w:link w:val="Ttulo1"/>
    <w:uiPriority w:val="9"/>
    <w:rsid w:val="0009125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sco.ec.europa.eu/es/classification/skill_main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/Users/areadecomunicacionfupo/Library/CloudStorage/GoogleDrive-fruepen@fundacionupo.es/Unidades%20compartidas/Microcredenciales%20-%20CDPA/02.%20Propuestas%20presentadas/05.%20Documentacio&#769;n/2025/Memoria%20Acade&#769;mica%202025/Plantilla_Memoria_academica_Microcredenciales_U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7AC95B3E9D89E84496140309571C368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3DF8DC9-8794-7240-82AD-25762158F36A}"/>
      </w:docPartPr>
      <w:docPartBody>
        <w:p w:rsidR="0057176F" w:rsidRDefault="00000000">
          <w:pPr>
            <w:pStyle w:val="7AC95B3E9D89E84496140309571C368E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9394ECBBA32FF048B802FE2D0D09B1B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CCD32F8-9082-9842-8C1E-9AEBD8633EF1}"/>
      </w:docPartPr>
      <w:docPartBody>
        <w:p w:rsidR="0057176F" w:rsidRDefault="00000000">
          <w:pPr>
            <w:pStyle w:val="9394ECBBA32FF048B802FE2D0D09B1B5"/>
          </w:pPr>
          <w:r w:rsidRPr="00C55C00">
            <w:rPr>
              <w:rStyle w:val="Textodelmarcadordeposicin"/>
            </w:rPr>
            <w:t>Elija un elemento.</w:t>
          </w:r>
        </w:p>
      </w:docPartBody>
    </w:docPart>
    <w:docPart>
      <w:docPartPr>
        <w:name w:val="C2453187AFA1A5409511DA17ADDE829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D80DE14-61F0-C848-85C3-9B87B07067E6}"/>
      </w:docPartPr>
      <w:docPartBody>
        <w:p w:rsidR="0057176F" w:rsidRDefault="00000000">
          <w:pPr>
            <w:pStyle w:val="C2453187AFA1A5409511DA17ADDE8295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46658703EAF1048A0A1E5DA3080D94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F86A0FC-5912-F542-A7F5-6DD47E1BD896}"/>
      </w:docPartPr>
      <w:docPartBody>
        <w:p w:rsidR="0057176F" w:rsidRDefault="00000000">
          <w:pPr>
            <w:pStyle w:val="A46658703EAF1048A0A1E5DA3080D942"/>
          </w:pPr>
          <w:r w:rsidRPr="00C55C00">
            <w:rPr>
              <w:rStyle w:val="Textodelmarcadordeposicin"/>
            </w:rPr>
            <w:t>Haga clic aquí o pulse para escribir una fecha.</w:t>
          </w:r>
        </w:p>
      </w:docPartBody>
    </w:docPart>
    <w:docPart>
      <w:docPartPr>
        <w:name w:val="7860ADB1D40AB64F88F26C7AE08725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7EB5EF6-7CDF-6349-831C-4FC69BFAB875}"/>
      </w:docPartPr>
      <w:docPartBody>
        <w:p w:rsidR="0057176F" w:rsidRDefault="00000000">
          <w:pPr>
            <w:pStyle w:val="7860ADB1D40AB64F88F26C7AE0872540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B8644DD28B2484987E1C4B791F289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CCC245-060A-F84A-AAAB-0ED1A8F17209}"/>
      </w:docPartPr>
      <w:docPartBody>
        <w:p w:rsidR="0057176F" w:rsidRDefault="00000000">
          <w:pPr>
            <w:pStyle w:val="AB8644DD28B2484987E1C4B791F2890B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8327993C2A7A8F4D8EFFD2455BB0823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C3A1627-D05A-874C-B687-C47183219F4A}"/>
      </w:docPartPr>
      <w:docPartBody>
        <w:p w:rsidR="0057176F" w:rsidRDefault="00000000">
          <w:pPr>
            <w:pStyle w:val="8327993C2A7A8F4D8EFFD2455BB0823B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6F543A452932B4D85120AD21673C4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0E13D4-FE94-9543-8264-A713C07895EB}"/>
      </w:docPartPr>
      <w:docPartBody>
        <w:p w:rsidR="0057176F" w:rsidRDefault="00000000">
          <w:pPr>
            <w:pStyle w:val="E6F543A452932B4D85120AD21673C4A4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24676AB41EFDE4EB91C172A3745212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0E39E8-39B9-3F49-96D1-49D896881467}"/>
      </w:docPartPr>
      <w:docPartBody>
        <w:p w:rsidR="0057176F" w:rsidRDefault="00000000">
          <w:pPr>
            <w:pStyle w:val="C24676AB41EFDE4EB91C172A37452129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EAF9D97B926F954D9F759DDFB89926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D9B173C-BBD7-1C4C-8E6E-CD85C0AD1430}"/>
      </w:docPartPr>
      <w:docPartBody>
        <w:p w:rsidR="0057176F" w:rsidRDefault="00000000">
          <w:pPr>
            <w:pStyle w:val="EAF9D97B926F954D9F759DDFB8992686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1967BC3DBE0DC447A5AB221CB762CEF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052AD8E-93BB-944F-9194-D3BC09031D60}"/>
      </w:docPartPr>
      <w:docPartBody>
        <w:p w:rsidR="0057176F" w:rsidRDefault="00000000">
          <w:pPr>
            <w:pStyle w:val="1967BC3DBE0DC447A5AB221CB762CEF9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3E69366F37A3449A6CFB08D23A5CC9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83AE70B-5E9F-D745-9A79-4E4856FAF7C3}"/>
      </w:docPartPr>
      <w:docPartBody>
        <w:p w:rsidR="0057176F" w:rsidRDefault="00000000">
          <w:pPr>
            <w:pStyle w:val="A3E69366F37A3449A6CFB08D23A5CC98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C7519658F66D7A44B80B3CCF0E51FC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FEF8D98-F8BC-F741-8E00-9986C2F296DF}"/>
      </w:docPartPr>
      <w:docPartBody>
        <w:p w:rsidR="0057176F" w:rsidRDefault="00000000">
          <w:pPr>
            <w:pStyle w:val="C7519658F66D7A44B80B3CCF0E51FC05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54F790FBCD25F049BC07D85970361D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EDEEDE-D2A0-0245-8C5C-688363B00C01}"/>
      </w:docPartPr>
      <w:docPartBody>
        <w:p w:rsidR="0057176F" w:rsidRDefault="00000000">
          <w:pPr>
            <w:pStyle w:val="54F790FBCD25F049BC07D85970361DA3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DC17E984A5AF574C9A00879A8E664AA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8214E9-0400-6F42-BB32-93C01DD3A74A}"/>
      </w:docPartPr>
      <w:docPartBody>
        <w:p w:rsidR="0057176F" w:rsidRDefault="00000000">
          <w:pPr>
            <w:pStyle w:val="DC17E984A5AF574C9A00879A8E664AAC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45DD0D476AA2564BAF7C4AD82A80A9F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8FDFA6A-9746-5040-AA54-4E42DF3DC082}"/>
      </w:docPartPr>
      <w:docPartBody>
        <w:p w:rsidR="0057176F" w:rsidRDefault="00000000">
          <w:pPr>
            <w:pStyle w:val="45DD0D476AA2564BAF7C4AD82A80A9F1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  <w:docPart>
      <w:docPartPr>
        <w:name w:val="A05D20337A23A243A73A1A30A0F8972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303CE7-A043-174F-AC52-4D6C39BBA5CF}"/>
      </w:docPartPr>
      <w:docPartBody>
        <w:p w:rsidR="0057176F" w:rsidRDefault="00000000">
          <w:pPr>
            <w:pStyle w:val="A05D20337A23A243A73A1A30A0F8972D"/>
          </w:pPr>
          <w:r w:rsidRPr="00C55C00">
            <w:rPr>
              <w:rStyle w:val="Textodelmarcadordeposicin"/>
            </w:rPr>
            <w:t>Haga clic o pulse aquí para escribir texto.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Poppins">
    <w:panose1 w:val="00000500000000000000"/>
    <w:charset w:val="00"/>
    <w:family w:val="auto"/>
    <w:pitch w:val="variable"/>
    <w:sig w:usb0="00008007" w:usb1="00000000" w:usb2="00000000" w:usb3="00000000" w:csb0="00000093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Poppins Light">
    <w:panose1 w:val="00000400000000000000"/>
    <w:charset w:val="4D"/>
    <w:family w:val="auto"/>
    <w:pitch w:val="variable"/>
    <w:sig w:usb0="00008007" w:usb1="00000000" w:usb2="00000000" w:usb3="00000000" w:csb0="00000093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Poppins SemiBold">
    <w:panose1 w:val="00000700000000000000"/>
    <w:charset w:val="00"/>
    <w:family w:val="auto"/>
    <w:pitch w:val="variable"/>
    <w:sig w:usb0="00008007" w:usb1="00000000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567A"/>
    <w:rsid w:val="001274B6"/>
    <w:rsid w:val="0045567A"/>
    <w:rsid w:val="0057176F"/>
    <w:rsid w:val="006B2998"/>
    <w:rsid w:val="007B0A47"/>
    <w:rsid w:val="009618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ES" w:eastAsia="es-ES_tradnl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45567A"/>
    <w:rPr>
      <w:color w:val="808080"/>
    </w:rPr>
  </w:style>
  <w:style w:type="paragraph" w:customStyle="1" w:styleId="7AC95B3E9D89E84496140309571C368E">
    <w:name w:val="7AC95B3E9D89E84496140309571C368E"/>
  </w:style>
  <w:style w:type="paragraph" w:customStyle="1" w:styleId="9394ECBBA32FF048B802FE2D0D09B1B5">
    <w:name w:val="9394ECBBA32FF048B802FE2D0D09B1B5"/>
  </w:style>
  <w:style w:type="paragraph" w:customStyle="1" w:styleId="C2453187AFA1A5409511DA17ADDE8295">
    <w:name w:val="C2453187AFA1A5409511DA17ADDE8295"/>
  </w:style>
  <w:style w:type="paragraph" w:customStyle="1" w:styleId="A46658703EAF1048A0A1E5DA3080D942">
    <w:name w:val="A46658703EAF1048A0A1E5DA3080D942"/>
  </w:style>
  <w:style w:type="paragraph" w:customStyle="1" w:styleId="7860ADB1D40AB64F88F26C7AE0872540">
    <w:name w:val="7860ADB1D40AB64F88F26C7AE0872540"/>
  </w:style>
  <w:style w:type="paragraph" w:customStyle="1" w:styleId="AB8644DD28B2484987E1C4B791F2890B">
    <w:name w:val="AB8644DD28B2484987E1C4B791F2890B"/>
  </w:style>
  <w:style w:type="paragraph" w:customStyle="1" w:styleId="8327993C2A7A8F4D8EFFD2455BB0823B">
    <w:name w:val="8327993C2A7A8F4D8EFFD2455BB0823B"/>
  </w:style>
  <w:style w:type="paragraph" w:customStyle="1" w:styleId="E6F543A452932B4D85120AD21673C4A4">
    <w:name w:val="E6F543A452932B4D85120AD21673C4A4"/>
  </w:style>
  <w:style w:type="paragraph" w:customStyle="1" w:styleId="C24676AB41EFDE4EB91C172A37452129">
    <w:name w:val="C24676AB41EFDE4EB91C172A37452129"/>
  </w:style>
  <w:style w:type="paragraph" w:customStyle="1" w:styleId="EAF9D97B926F954D9F759DDFB8992686">
    <w:name w:val="EAF9D97B926F954D9F759DDFB8992686"/>
  </w:style>
  <w:style w:type="paragraph" w:customStyle="1" w:styleId="1967BC3DBE0DC447A5AB221CB762CEF9">
    <w:name w:val="1967BC3DBE0DC447A5AB221CB762CEF9"/>
  </w:style>
  <w:style w:type="paragraph" w:customStyle="1" w:styleId="A3E69366F37A3449A6CFB08D23A5CC98">
    <w:name w:val="A3E69366F37A3449A6CFB08D23A5CC98"/>
  </w:style>
  <w:style w:type="paragraph" w:customStyle="1" w:styleId="C7519658F66D7A44B80B3CCF0E51FC05">
    <w:name w:val="C7519658F66D7A44B80B3CCF0E51FC05"/>
  </w:style>
  <w:style w:type="paragraph" w:customStyle="1" w:styleId="54F790FBCD25F049BC07D85970361DA3">
    <w:name w:val="54F790FBCD25F049BC07D85970361DA3"/>
  </w:style>
  <w:style w:type="paragraph" w:customStyle="1" w:styleId="DC17E984A5AF574C9A00879A8E664AAC">
    <w:name w:val="DC17E984A5AF574C9A00879A8E664AAC"/>
  </w:style>
  <w:style w:type="paragraph" w:customStyle="1" w:styleId="45DD0D476AA2564BAF7C4AD82A80A9F1">
    <w:name w:val="45DD0D476AA2564BAF7C4AD82A80A9F1"/>
  </w:style>
  <w:style w:type="paragraph" w:customStyle="1" w:styleId="A05D20337A23A243A73A1A30A0F8972D">
    <w:name w:val="A05D20337A23A243A73A1A30A0F8972D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279B55-492E-4C23-8002-DC24A72D50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Plantilla_Memoria_academica_Microcredenciales_U</Template>
  <TotalTime>2</TotalTime>
  <Pages>5</Pages>
  <Words>1409</Words>
  <Characters>7751</Characters>
  <Application>Microsoft Office Word</Application>
  <DocSecurity>0</DocSecurity>
  <Lines>64</Lines>
  <Paragraphs>18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Universidad Pablo de Olavide, de Sevilla</Company>
  <LinksUpToDate>false</LinksUpToDate>
  <CharactersWithSpaces>9142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Rueda Peña</dc:creator>
  <cp:keywords/>
  <dc:description/>
  <cp:lastModifiedBy>Área de Comunicación FUPO</cp:lastModifiedBy>
  <cp:revision>3</cp:revision>
  <dcterms:created xsi:type="dcterms:W3CDTF">2025-02-21T13:27:00Z</dcterms:created>
  <dcterms:modified xsi:type="dcterms:W3CDTF">2025-04-07T06:50:00Z</dcterms:modified>
</cp:coreProperties>
</file>