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D5D5" w14:textId="77777777" w:rsidR="00E758FF" w:rsidRPr="003B1920" w:rsidRDefault="00E758FF" w:rsidP="00E758FF">
      <w:pPr>
        <w:spacing w:before="120" w:after="120" w:line="240" w:lineRule="auto"/>
        <w:jc w:val="center"/>
        <w:rPr>
          <w:rFonts w:ascii="Poppins SemiBold" w:hAnsi="Poppins SemiBold" w:cs="Poppins SemiBold"/>
          <w:color w:val="2F5496" w:themeColor="accent1" w:themeShade="BF"/>
        </w:rPr>
      </w:pPr>
      <w:r w:rsidRPr="003B1920">
        <w:rPr>
          <w:rFonts w:ascii="Poppins SemiBold" w:hAnsi="Poppins SemiBold" w:cs="Poppins SemiBold"/>
          <w:color w:val="2F5496" w:themeColor="accent1" w:themeShade="BF"/>
        </w:rPr>
        <w:t>MEMORIA ACADÉMICA</w:t>
      </w:r>
    </w:p>
    <w:p w14:paraId="78710ACB" w14:textId="77777777" w:rsidR="00E758FF" w:rsidRPr="003B1920" w:rsidRDefault="00E758FF" w:rsidP="009F1B3A">
      <w:pPr>
        <w:spacing w:after="0" w:line="240" w:lineRule="auto"/>
        <w:jc w:val="center"/>
        <w:rPr>
          <w:rFonts w:ascii="Poppins" w:hAnsi="Poppins" w:cs="Poppins"/>
          <w:color w:val="2F5496" w:themeColor="accent1" w:themeShade="BF"/>
        </w:rPr>
      </w:pPr>
      <w:r w:rsidRPr="003B1920">
        <w:rPr>
          <w:rFonts w:ascii="Poppins" w:hAnsi="Poppins" w:cs="Poppins"/>
          <w:color w:val="2F5496" w:themeColor="accent1" w:themeShade="BF"/>
        </w:rPr>
        <w:t>MICROCREDENCIALES UNIVERSIDAD PABLO DE OL</w:t>
      </w:r>
      <w:r w:rsidR="00657887">
        <w:rPr>
          <w:rFonts w:ascii="Poppins" w:hAnsi="Poppins" w:cs="Poppins"/>
          <w:color w:val="2F5496" w:themeColor="accent1" w:themeShade="BF"/>
        </w:rPr>
        <w:t>A</w:t>
      </w:r>
      <w:r w:rsidRPr="003B1920">
        <w:rPr>
          <w:rFonts w:ascii="Poppins" w:hAnsi="Poppins" w:cs="Poppins"/>
          <w:color w:val="2F5496" w:themeColor="accent1" w:themeShade="BF"/>
        </w:rPr>
        <w:t>V</w:t>
      </w:r>
      <w:r w:rsidR="00657887">
        <w:rPr>
          <w:rFonts w:ascii="Poppins" w:hAnsi="Poppins" w:cs="Poppins"/>
          <w:color w:val="2F5496" w:themeColor="accent1" w:themeShade="BF"/>
        </w:rPr>
        <w:t>I</w:t>
      </w:r>
      <w:r w:rsidRPr="003B1920">
        <w:rPr>
          <w:rFonts w:ascii="Poppins" w:hAnsi="Poppins" w:cs="Poppins"/>
          <w:color w:val="2F5496" w:themeColor="accent1" w:themeShade="BF"/>
        </w:rPr>
        <w:t>DE</w:t>
      </w:r>
    </w:p>
    <w:p w14:paraId="62FF82DC" w14:textId="77777777" w:rsidR="00E758FF" w:rsidRDefault="0033636C" w:rsidP="0033636C">
      <w:pPr>
        <w:tabs>
          <w:tab w:val="left" w:pos="5104"/>
        </w:tabs>
        <w:spacing w:before="120" w:after="120" w:line="240" w:lineRule="auto"/>
        <w:rPr>
          <w:b/>
          <w:color w:val="002060"/>
        </w:rPr>
      </w:pPr>
      <w:r>
        <w:rPr>
          <w:b/>
          <w:color w:val="002060"/>
        </w:rPr>
        <w:tab/>
      </w:r>
    </w:p>
    <w:p w14:paraId="7F4C107A" w14:textId="77777777" w:rsidR="00E758FF" w:rsidRDefault="00E758FF" w:rsidP="00DF5B79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240" w:line="240" w:lineRule="auto"/>
        <w:ind w:left="357" w:hanging="357"/>
        <w:contextualSpacing w:val="0"/>
        <w:rPr>
          <w:rFonts w:ascii="Poppins SemiBold" w:hAnsi="Poppins SemiBold" w:cs="Poppins SemiBold"/>
          <w:color w:val="2F5496" w:themeColor="accent1" w:themeShade="BF"/>
        </w:rPr>
      </w:pPr>
      <w:r w:rsidRPr="009F1B3A">
        <w:rPr>
          <w:rFonts w:ascii="Poppins SemiBold" w:hAnsi="Poppins SemiBold" w:cs="Poppins SemiBold"/>
          <w:color w:val="2F5496" w:themeColor="accent1" w:themeShade="BF"/>
        </w:rPr>
        <w:t>DESCRIPCIÓN DE LA MICROCREDENCIAL</w:t>
      </w:r>
    </w:p>
    <w:p w14:paraId="2421215E" w14:textId="77777777" w:rsidR="009F1B3A" w:rsidRPr="00D93FB3" w:rsidRDefault="009F1B3A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 w:rsidRPr="00840FEF">
        <w:rPr>
          <w:rFonts w:ascii="Poppins" w:hAnsi="Poppins" w:cs="Poppins"/>
          <w:color w:val="2F5496" w:themeColor="accent1" w:themeShade="BF"/>
          <w:szCs w:val="20"/>
        </w:rPr>
        <w:t>Tít</w:t>
      </w:r>
      <w:r w:rsidR="006259F2">
        <w:rPr>
          <w:rFonts w:ascii="Poppins" w:hAnsi="Poppins" w:cs="Poppins"/>
          <w:color w:val="2F5496" w:themeColor="accent1" w:themeShade="BF"/>
          <w:szCs w:val="20"/>
        </w:rPr>
        <w:t>u</w:t>
      </w:r>
      <w:r w:rsidRPr="00840FEF">
        <w:rPr>
          <w:rFonts w:ascii="Poppins" w:hAnsi="Poppins" w:cs="Poppins"/>
          <w:color w:val="2F5496" w:themeColor="accent1" w:themeShade="BF"/>
          <w:szCs w:val="20"/>
        </w:rPr>
        <w:t>lo</w:t>
      </w:r>
      <w:r w:rsidR="00840FEF" w:rsidRPr="00840FEF">
        <w:rPr>
          <w:rFonts w:ascii="Poppins" w:hAnsi="Poppins" w:cs="Poppins"/>
          <w:color w:val="2F5496" w:themeColor="accent1" w:themeShade="BF"/>
          <w:szCs w:val="20"/>
        </w:rPr>
        <w:t xml:space="preserve">: </w:t>
      </w:r>
      <w:sdt>
        <w:sdtPr>
          <w:id w:val="-1455017143"/>
          <w:placeholder>
            <w:docPart w:val="7AC95B3E9D89E84496140309571C368E"/>
          </w:placeholder>
          <w:showingPlcHdr/>
        </w:sdtPr>
        <w:sdtContent>
          <w:r w:rsidR="00A33FD5" w:rsidRPr="00A33FD5">
            <w:t>Haga clic o pulse aquí para escribir texto.</w:t>
          </w:r>
        </w:sdtContent>
      </w:sdt>
    </w:p>
    <w:p w14:paraId="2609CF2B" w14:textId="77777777" w:rsidR="009F1B3A" w:rsidRPr="00D93FB3" w:rsidRDefault="009F1B3A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BFBFBF" w:themeColor="background1" w:themeShade="BF"/>
          <w:szCs w:val="20"/>
        </w:rPr>
      </w:pPr>
      <w:r w:rsidRPr="00840FEF">
        <w:rPr>
          <w:rFonts w:ascii="Poppins" w:hAnsi="Poppins" w:cs="Poppins"/>
          <w:color w:val="2F5496" w:themeColor="accent1" w:themeShade="BF"/>
          <w:szCs w:val="20"/>
        </w:rPr>
        <w:t>Línea es</w:t>
      </w:r>
      <w:r w:rsidR="00EA176D">
        <w:rPr>
          <w:rFonts w:ascii="Poppins" w:hAnsi="Poppins" w:cs="Poppins"/>
          <w:color w:val="2F5496" w:themeColor="accent1" w:themeShade="BF"/>
          <w:szCs w:val="20"/>
        </w:rPr>
        <w:t>t</w:t>
      </w:r>
      <w:r w:rsidRPr="00840FEF">
        <w:rPr>
          <w:rFonts w:ascii="Poppins" w:hAnsi="Poppins" w:cs="Poppins"/>
          <w:color w:val="2F5496" w:themeColor="accent1" w:themeShade="BF"/>
          <w:szCs w:val="20"/>
        </w:rPr>
        <w:t>ratégica</w:t>
      </w:r>
      <w:r w:rsidR="00840FEF" w:rsidRPr="00840FEF">
        <w:rPr>
          <w:rFonts w:ascii="Poppins" w:hAnsi="Poppins" w:cs="Poppins"/>
          <w:color w:val="2F5496" w:themeColor="accent1" w:themeShade="BF"/>
          <w:szCs w:val="20"/>
        </w:rPr>
        <w:t>:</w:t>
      </w:r>
      <w:r w:rsidR="00474261"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-1485931871"/>
          <w:placeholder>
            <w:docPart w:val="9394ECBBA32FF048B802FE2D0D09B1B5"/>
          </w:placeholder>
          <w:showingPlcHdr/>
          <w:dropDownList>
            <w:listItem w:displayText="1. Competencias digitales. Tratamiento de datos y ciberseguridad. Inteligencia artificial." w:value="1. Competencias digitales. Tratamiento de datos y ciberseguridad. Inteligencia artificial."/>
            <w:listItem w:displayText="2. Salud y nutrición. Bienestar personal y Deporte. Medicina avanzada." w:value="2. Salud y nutrición. Bienestar personal y Deporte. Medicina avanzada."/>
            <w:listItem w:displayText="3. Economía e industria. Medioambiente y sostenibilidad." w:value="3. Economía e industria. Medioambiente y sostenibilidad."/>
            <w:listItem w:displayText="4. Práctica jurídica. Reformas legislativas. Gestión alternativa de conflictos." w:value="4. Práctica jurídica. Reformas legislativas. Gestión alternativa de conflictos."/>
            <w:listItem w:displayText="5. Administración y gestión empresarial." w:value="5. Administración y gestión empresarial."/>
            <w:listItem w:displayText="6. Industrias culturales. Gestión del patrimonio. Humanidades digitales." w:value="6. Industrias culturales. Gestión del patrimonio. Humanidades digitales."/>
            <w:listItem w:displayText="7. Ordenación del territorio y urbanismo. Sociedad inclusiva. Sociedad segura." w:value="7. Ordenación del territorio y urbanismo. Sociedad inclusiva. Sociedad segura."/>
            <w:listItem w:displayText="8. Educación. Comunicación. Competencias blandas o soft skills." w:value="8. Educación. Comunicación. Competencias blandas o soft skills."/>
          </w:dropDownList>
        </w:sdtPr>
        <w:sdtContent>
          <w:r w:rsidR="00474261" w:rsidRPr="00091252">
            <w:t>Elija un elemento.</w:t>
          </w:r>
        </w:sdtContent>
      </w:sdt>
    </w:p>
    <w:p w14:paraId="615D6B0D" w14:textId="77777777" w:rsidR="009F1B3A" w:rsidRPr="00840FEF" w:rsidRDefault="009F1B3A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ascii="Poppins" w:hAnsi="Poppins" w:cs="Poppins"/>
          <w:color w:val="2F5496" w:themeColor="accent1" w:themeShade="BF"/>
          <w:szCs w:val="20"/>
        </w:rPr>
      </w:pPr>
      <w:r w:rsidRPr="00840FEF">
        <w:rPr>
          <w:rFonts w:ascii="Poppins" w:hAnsi="Poppins" w:cs="Poppins"/>
          <w:color w:val="2F5496" w:themeColor="accent1" w:themeShade="BF"/>
          <w:szCs w:val="20"/>
        </w:rPr>
        <w:t>Modalidad</w:t>
      </w:r>
      <w:r w:rsidR="00555370">
        <w:rPr>
          <w:rFonts w:ascii="Poppins" w:hAnsi="Poppins" w:cs="Poppins"/>
          <w:color w:val="2F5496" w:themeColor="accent1" w:themeShade="BF"/>
          <w:szCs w:val="20"/>
        </w:rPr>
        <w:t>*</w:t>
      </w:r>
      <w:r w:rsidR="00840FEF" w:rsidRPr="00840FEF">
        <w:rPr>
          <w:rFonts w:ascii="Poppins" w:hAnsi="Poppins" w:cs="Poppins"/>
          <w:color w:val="2F5496" w:themeColor="accent1" w:themeShade="BF"/>
          <w:szCs w:val="20"/>
        </w:rPr>
        <w:t>:</w:t>
      </w:r>
      <w:r w:rsidR="00C7661F"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765573301"/>
          <w:placeholder>
            <w:docPart w:val="9394ECBBA32FF048B802FE2D0D09B1B5"/>
          </w:placeholder>
          <w:showingPlcHdr/>
          <w:dropDownList>
            <w:listItem w:displayText="1. Presencial" w:value="1. Presencial"/>
            <w:listItem w:displayText="2. Virtual u online" w:value="2. Virtual u online"/>
            <w:listItem w:displayText="3. Híbrida (clases presenciales y virtuales)" w:value="3. Híbrida (clases presenciales y virtuales)"/>
          </w:dropDownList>
        </w:sdtPr>
        <w:sdtContent>
          <w:r w:rsidR="00C7661F" w:rsidRPr="00091252">
            <w:t>Elija un elemento.</w:t>
          </w:r>
        </w:sdtContent>
      </w:sdt>
    </w:p>
    <w:p w14:paraId="57E0C809" w14:textId="53F33A50" w:rsidR="006C15A9" w:rsidRPr="006C15A9" w:rsidRDefault="00555370" w:rsidP="00D93FB3">
      <w:pPr>
        <w:pStyle w:val="Prrafodelista"/>
        <w:spacing w:before="120" w:after="120" w:line="240" w:lineRule="auto"/>
        <w:ind w:left="357"/>
        <w:contextualSpacing w:val="0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" w:hAnsi="Poppins" w:cs="Poppins"/>
          <w:color w:val="808080" w:themeColor="background1" w:themeShade="80"/>
          <w:sz w:val="18"/>
          <w:szCs w:val="18"/>
        </w:rPr>
        <w:t>*</w:t>
      </w:r>
      <w:r w:rsidR="006C15A9" w:rsidRPr="006C15A9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La modalidad híbrida </w:t>
      </w:r>
      <w:r w:rsidR="0048620A">
        <w:rPr>
          <w:rFonts w:ascii="Poppins" w:hAnsi="Poppins" w:cs="Poppins"/>
          <w:color w:val="808080" w:themeColor="background1" w:themeShade="80"/>
          <w:sz w:val="18"/>
          <w:szCs w:val="18"/>
        </w:rPr>
        <w:t>supone que la actividad lectiva comprende materia en modalidad presencial</w:t>
      </w:r>
      <w:r w:rsidR="006C15A9" w:rsidRPr="006C15A9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y materia en modalidad </w:t>
      </w:r>
      <w:proofErr w:type="gramStart"/>
      <w:r w:rsidR="006C15A9" w:rsidRPr="006C15A9">
        <w:rPr>
          <w:rFonts w:ascii="Poppins" w:hAnsi="Poppins" w:cs="Poppins"/>
          <w:color w:val="808080" w:themeColor="background1" w:themeShade="80"/>
          <w:sz w:val="18"/>
          <w:szCs w:val="18"/>
        </w:rPr>
        <w:t>virtual.</w:t>
      </w:r>
      <w:r>
        <w:rPr>
          <w:rFonts w:ascii="Poppins" w:hAnsi="Poppins" w:cs="Poppins"/>
          <w:color w:val="808080" w:themeColor="background1" w:themeShade="80"/>
          <w:sz w:val="18"/>
          <w:szCs w:val="18"/>
        </w:rPr>
        <w:t>.</w:t>
      </w:r>
      <w:proofErr w:type="gramEnd"/>
    </w:p>
    <w:p w14:paraId="6566D3D7" w14:textId="77777777" w:rsidR="00DF5B79" w:rsidRPr="00D93FB3" w:rsidRDefault="00DF5B79" w:rsidP="00D93FB3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rFonts w:cs="Poppins"/>
          <w:color w:val="808080" w:themeColor="background1" w:themeShade="80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>Número de créditos ECTS</w:t>
      </w:r>
      <w:r w:rsidR="006C15A9">
        <w:rPr>
          <w:rFonts w:ascii="Poppins" w:hAnsi="Poppins" w:cs="Poppins"/>
          <w:color w:val="2F5496" w:themeColor="accent1" w:themeShade="BF"/>
          <w:szCs w:val="20"/>
        </w:rPr>
        <w:t>*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: </w:t>
      </w:r>
      <w:sdt>
        <w:sdtPr>
          <w:id w:val="1726028864"/>
          <w:placeholder>
            <w:docPart w:val="C2453187AFA1A5409511DA17ADDE8295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14:paraId="34D9BF64" w14:textId="4D9A19C9" w:rsidR="006C15A9" w:rsidRPr="006C15A9" w:rsidRDefault="00DF5B79" w:rsidP="00D93FB3">
      <w:pPr>
        <w:pStyle w:val="Prrafodelista"/>
        <w:spacing w:before="120" w:after="120" w:line="240" w:lineRule="auto"/>
        <w:ind w:left="357"/>
        <w:contextualSpacing w:val="0"/>
        <w:rPr>
          <w:rFonts w:ascii="Poppins" w:hAnsi="Poppins" w:cs="Poppins"/>
          <w:color w:val="808080" w:themeColor="background1" w:themeShade="80"/>
          <w:sz w:val="18"/>
          <w:szCs w:val="18"/>
        </w:rPr>
      </w:pPr>
      <w:r w:rsidRPr="006C15A9">
        <w:rPr>
          <w:rFonts w:ascii="Poppins" w:hAnsi="Poppins" w:cs="Poppins"/>
          <w:color w:val="808080" w:themeColor="background1" w:themeShade="80"/>
          <w:sz w:val="18"/>
          <w:szCs w:val="18"/>
        </w:rPr>
        <w:t>*</w:t>
      </w:r>
      <w:r w:rsidR="0048620A" w:rsidRPr="0048620A">
        <w:rPr>
          <w:rFonts w:ascii="Poppins" w:hAnsi="Poppins" w:cs="Poppins"/>
          <w:b/>
          <w:color w:val="808080" w:themeColor="background1" w:themeShade="80"/>
          <w:sz w:val="18"/>
          <w:szCs w:val="18"/>
        </w:rPr>
        <w:t>L</w:t>
      </w:r>
      <w:r w:rsidR="006C15A9" w:rsidRPr="006C15A9">
        <w:rPr>
          <w:rFonts w:ascii="Poppins" w:hAnsi="Poppins" w:cs="Poppins"/>
          <w:b/>
          <w:color w:val="808080" w:themeColor="background1" w:themeShade="80"/>
          <w:sz w:val="18"/>
          <w:szCs w:val="18"/>
        </w:rPr>
        <w:t xml:space="preserve">as microcredenciales </w:t>
      </w:r>
      <w:r w:rsidR="0048620A">
        <w:rPr>
          <w:rFonts w:ascii="Poppins" w:hAnsi="Poppins" w:cs="Poppins"/>
          <w:b/>
          <w:color w:val="808080" w:themeColor="background1" w:themeShade="80"/>
          <w:sz w:val="18"/>
          <w:szCs w:val="18"/>
        </w:rPr>
        <w:t xml:space="preserve">universitarias </w:t>
      </w:r>
      <w:r w:rsidR="0048620A" w:rsidRPr="0048620A">
        <w:rPr>
          <w:rFonts w:ascii="Poppins" w:hAnsi="Poppins" w:cs="Poppins"/>
          <w:color w:val="808080" w:themeColor="background1" w:themeShade="80"/>
          <w:sz w:val="18"/>
          <w:szCs w:val="18"/>
        </w:rPr>
        <w:t>son programas de Formación Permanente de</w:t>
      </w:r>
      <w:r w:rsidR="0048620A">
        <w:rPr>
          <w:rFonts w:ascii="Poppins" w:hAnsi="Poppins" w:cs="Poppins"/>
          <w:b/>
          <w:color w:val="808080" w:themeColor="background1" w:themeShade="80"/>
          <w:sz w:val="18"/>
          <w:szCs w:val="18"/>
        </w:rPr>
        <w:t xml:space="preserve"> menos de 15 ECTS.</w:t>
      </w:r>
      <w:r w:rsidR="006C15A9" w:rsidRPr="006C15A9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Recuerde que cada ECTS equivale a 7,5 horas de docencia</w:t>
      </w:r>
      <w:r w:rsidR="00766868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presencial</w:t>
      </w:r>
      <w:r w:rsidR="006C15A9" w:rsidRPr="006C15A9">
        <w:rPr>
          <w:rFonts w:ascii="Poppins" w:hAnsi="Poppins" w:cs="Poppins"/>
          <w:color w:val="808080" w:themeColor="background1" w:themeShade="80"/>
          <w:sz w:val="18"/>
          <w:szCs w:val="18"/>
        </w:rPr>
        <w:t>.</w:t>
      </w:r>
    </w:p>
    <w:p w14:paraId="20902277" w14:textId="77777777" w:rsidR="009F1B3A" w:rsidRPr="00D93FB3" w:rsidRDefault="009F1B3A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 w:rsidRPr="00840FEF">
        <w:rPr>
          <w:rFonts w:ascii="Poppins" w:hAnsi="Poppins" w:cs="Poppins"/>
          <w:color w:val="2F5496" w:themeColor="accent1" w:themeShade="BF"/>
          <w:szCs w:val="20"/>
        </w:rPr>
        <w:t>Número mínimo de plazas</w:t>
      </w:r>
      <w:r w:rsidR="00840FEF" w:rsidRPr="00840FEF">
        <w:rPr>
          <w:rFonts w:ascii="Poppins" w:hAnsi="Poppins" w:cs="Poppins"/>
          <w:color w:val="2F5496" w:themeColor="accent1" w:themeShade="BF"/>
          <w:szCs w:val="20"/>
        </w:rPr>
        <w:t>:</w:t>
      </w:r>
      <w:r w:rsidR="00474261"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-1527255316"/>
          <w:placeholder>
            <w:docPart w:val="C2453187AFA1A5409511DA17ADDE8295"/>
          </w:placeholder>
          <w:showingPlcHdr/>
        </w:sdtPr>
        <w:sdtContent>
          <w:r w:rsidR="00C7661F" w:rsidRPr="00091252">
            <w:t>Haga clic o pulse aquí para escribir texto.</w:t>
          </w:r>
        </w:sdtContent>
      </w:sdt>
    </w:p>
    <w:p w14:paraId="5486FF7A" w14:textId="77777777" w:rsidR="009F1B3A" w:rsidRPr="00D93FB3" w:rsidRDefault="009F1B3A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 w:rsidRPr="00840FEF">
        <w:rPr>
          <w:rFonts w:ascii="Poppins" w:hAnsi="Poppins" w:cs="Poppins"/>
          <w:color w:val="2F5496" w:themeColor="accent1" w:themeShade="BF"/>
          <w:szCs w:val="20"/>
        </w:rPr>
        <w:t>Número máximo de plazas</w:t>
      </w:r>
      <w:r w:rsidR="00840FEF" w:rsidRPr="00840FEF">
        <w:rPr>
          <w:rFonts w:ascii="Poppins" w:hAnsi="Poppins" w:cs="Poppins"/>
          <w:color w:val="2F5496" w:themeColor="accent1" w:themeShade="BF"/>
          <w:szCs w:val="20"/>
        </w:rPr>
        <w:t>:</w:t>
      </w:r>
      <w:r w:rsidR="00C7661F"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-1768529442"/>
          <w:placeholder>
            <w:docPart w:val="C2453187AFA1A5409511DA17ADDE8295"/>
          </w:placeholder>
          <w:showingPlcHdr/>
        </w:sdtPr>
        <w:sdtContent>
          <w:r w:rsidR="00C7661F" w:rsidRPr="00091252">
            <w:t>Haga clic o pulse aquí para escribir texto.</w:t>
          </w:r>
        </w:sdtContent>
      </w:sdt>
    </w:p>
    <w:p w14:paraId="5A03D9C3" w14:textId="77777777" w:rsidR="009F1B3A" w:rsidRPr="00D93FB3" w:rsidRDefault="00DF5B79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>Importe</w:t>
      </w:r>
      <w:r w:rsidR="009F1B3A" w:rsidRPr="00840FEF">
        <w:rPr>
          <w:rFonts w:ascii="Poppins" w:hAnsi="Poppins" w:cs="Poppins"/>
          <w:color w:val="2F5496" w:themeColor="accent1" w:themeShade="BF"/>
          <w:szCs w:val="20"/>
        </w:rPr>
        <w:t xml:space="preserve"> de matrícula</w:t>
      </w:r>
      <w:r w:rsidR="00840FEF" w:rsidRPr="00840FEF">
        <w:rPr>
          <w:rFonts w:ascii="Poppins" w:hAnsi="Poppins" w:cs="Poppins"/>
          <w:color w:val="2F5496" w:themeColor="accent1" w:themeShade="BF"/>
          <w:szCs w:val="20"/>
        </w:rPr>
        <w:t>:</w:t>
      </w:r>
      <w:r w:rsidR="00474261"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-1401129136"/>
          <w:placeholder>
            <w:docPart w:val="C2453187AFA1A5409511DA17ADDE8295"/>
          </w:placeholder>
          <w:showingPlcHdr/>
        </w:sdtPr>
        <w:sdtContent>
          <w:r w:rsidR="00C7661F" w:rsidRPr="00091252">
            <w:t>Haga clic o pulse aquí para escribir texto.</w:t>
          </w:r>
        </w:sdtContent>
      </w:sdt>
    </w:p>
    <w:p w14:paraId="60C60400" w14:textId="77777777" w:rsidR="009F1B3A" w:rsidRPr="00D93FB3" w:rsidRDefault="009F1B3A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asciiTheme="majorHAnsi" w:hAnsiTheme="majorHAnsi" w:cs="Poppins"/>
          <w:color w:val="808080" w:themeColor="background1" w:themeShade="80"/>
          <w:szCs w:val="20"/>
        </w:rPr>
      </w:pPr>
      <w:r w:rsidRPr="00840FEF">
        <w:rPr>
          <w:rFonts w:ascii="Poppins" w:hAnsi="Poppins" w:cs="Poppins"/>
          <w:color w:val="2F5496" w:themeColor="accent1" w:themeShade="BF"/>
          <w:szCs w:val="20"/>
        </w:rPr>
        <w:t>Fecha de inici</w:t>
      </w:r>
      <w:r w:rsidR="00840FEF" w:rsidRPr="00840FEF">
        <w:rPr>
          <w:rFonts w:ascii="Poppins" w:hAnsi="Poppins" w:cs="Poppins"/>
          <w:color w:val="2F5496" w:themeColor="accent1" w:themeShade="BF"/>
          <w:szCs w:val="20"/>
        </w:rPr>
        <w:t>o:</w:t>
      </w:r>
      <w:r w:rsidR="00F11CC1" w:rsidRPr="00D93FB3">
        <w:rPr>
          <w:rFonts w:asciiTheme="majorHAnsi" w:hAnsiTheme="majorHAnsi" w:cs="Poppins"/>
          <w:color w:val="808080" w:themeColor="background1" w:themeShade="80"/>
          <w:szCs w:val="20"/>
        </w:rPr>
        <w:t xml:space="preserve"> </w:t>
      </w:r>
      <w:sdt>
        <w:sdtPr>
          <w:id w:val="588274880"/>
          <w:placeholder>
            <w:docPart w:val="A46658703EAF1048A0A1E5DA3080D942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474261" w:rsidRPr="00091252">
            <w:t>Haga clic aquí o pulse para escribir una fecha.</w:t>
          </w:r>
        </w:sdtContent>
      </w:sdt>
    </w:p>
    <w:p w14:paraId="27945F00" w14:textId="77777777" w:rsidR="009F1B3A" w:rsidRPr="00D93FB3" w:rsidRDefault="009F1B3A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 w:rsidRPr="00840FEF">
        <w:rPr>
          <w:rFonts w:ascii="Poppins" w:hAnsi="Poppins" w:cs="Poppins"/>
          <w:color w:val="2F5496" w:themeColor="accent1" w:themeShade="BF"/>
          <w:szCs w:val="20"/>
        </w:rPr>
        <w:t>Fecha de fin</w:t>
      </w:r>
      <w:r w:rsidR="00840FEF" w:rsidRPr="00840FEF">
        <w:rPr>
          <w:rFonts w:ascii="Poppins" w:hAnsi="Poppins" w:cs="Poppins"/>
          <w:color w:val="2F5496" w:themeColor="accent1" w:themeShade="BF"/>
          <w:szCs w:val="20"/>
        </w:rPr>
        <w:t>:</w:t>
      </w:r>
      <w:r w:rsidR="00474261"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673853485"/>
          <w:placeholder>
            <w:docPart w:val="A46658703EAF1048A0A1E5DA3080D942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474261" w:rsidRPr="00091252">
            <w:t>Haga clic aquí o pulse para escribir una fecha.</w:t>
          </w:r>
        </w:sdtContent>
      </w:sdt>
    </w:p>
    <w:p w14:paraId="020D452A" w14:textId="77777777" w:rsidR="009F1B3A" w:rsidRPr="00840FEF" w:rsidRDefault="009F1B3A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ascii="Poppins" w:hAnsi="Poppins" w:cs="Poppins"/>
          <w:color w:val="2F5496" w:themeColor="accent1" w:themeShade="BF"/>
          <w:szCs w:val="20"/>
        </w:rPr>
      </w:pPr>
      <w:r w:rsidRPr="00840FEF">
        <w:rPr>
          <w:rFonts w:ascii="Poppins" w:hAnsi="Poppins" w:cs="Poppins"/>
          <w:color w:val="2F5496" w:themeColor="accent1" w:themeShade="BF"/>
          <w:szCs w:val="20"/>
        </w:rPr>
        <w:t>Sede de impartición:</w:t>
      </w:r>
      <w:r w:rsidR="00C7661F"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-1095476634"/>
          <w:placeholder>
            <w:docPart w:val="9394ECBBA32FF048B802FE2D0D09B1B5"/>
          </w:placeholder>
          <w:showingPlcHdr/>
          <w:comboBox>
            <w:listItem w:displayText="1. Campus Universidad Pablo de Olavide" w:value="1. Campus Universidad Pablo de Olavide"/>
            <w:listItem w:displayText="2. Sedes de la Universidad Pablo de Olavide" w:value="2. Sedes de la Universidad Pablo de Olavide"/>
            <w:listItem w:displayText="3. Sede de la entidad colaboradora" w:value="3. Sede de la entidad colaboradora"/>
          </w:comboBox>
        </w:sdtPr>
        <w:sdtContent>
          <w:r w:rsidR="00C7661F" w:rsidRPr="00091252">
            <w:t>Elija un elemento.</w:t>
          </w:r>
        </w:sdtContent>
      </w:sdt>
    </w:p>
    <w:p w14:paraId="52231EA5" w14:textId="77777777" w:rsidR="009F1B3A" w:rsidRPr="00840FEF" w:rsidRDefault="00840FEF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ascii="Poppins" w:hAnsi="Poppins" w:cs="Poppins"/>
          <w:color w:val="2F5496" w:themeColor="accent1" w:themeShade="BF"/>
          <w:szCs w:val="20"/>
        </w:rPr>
      </w:pPr>
      <w:r w:rsidRPr="00840FEF">
        <w:rPr>
          <w:rFonts w:ascii="Poppins" w:hAnsi="Poppins" w:cs="Poppins"/>
          <w:color w:val="2F5496" w:themeColor="accent1" w:themeShade="BF"/>
          <w:szCs w:val="20"/>
        </w:rPr>
        <w:t xml:space="preserve">Aula virtual: </w:t>
      </w:r>
      <w:sdt>
        <w:sdtPr>
          <w:id w:val="967083918"/>
          <w:placeholder>
            <w:docPart w:val="9394ECBBA32FF048B802FE2D0D09B1B5"/>
          </w:placeholder>
          <w:showingPlcHdr/>
          <w:comboBox>
            <w:listItem w:displayText="1. Plataforma de docencia virtual de la Fundación Universidad Pablo de Olavide" w:value="1. Plataforma de docencia virtual de la Fundación Universidad Pablo de Olavide"/>
            <w:listItem w:displayText="2. Plataforma de docencia virtual de la  entidad colaboradora" w:value="2. Plataforma de docencia virtual de la  entidad colaboradora"/>
          </w:comboBox>
        </w:sdtPr>
        <w:sdtContent>
          <w:r w:rsidR="00DF5B79" w:rsidRPr="00091252">
            <w:t>Elija un elemento.</w:t>
          </w:r>
        </w:sdtContent>
      </w:sdt>
    </w:p>
    <w:p w14:paraId="285B773D" w14:textId="77777777" w:rsidR="00DD427E" w:rsidRDefault="00DD427E" w:rsidP="009F1B3A">
      <w:pPr>
        <w:pStyle w:val="Prrafodelista"/>
        <w:spacing w:before="120" w:after="120" w:line="240" w:lineRule="auto"/>
        <w:ind w:left="360"/>
        <w:rPr>
          <w:rFonts w:ascii="Poppins SemiBold" w:hAnsi="Poppins SemiBold" w:cs="Poppins SemiBold"/>
          <w:color w:val="2F5496" w:themeColor="accent1" w:themeShade="BF"/>
        </w:rPr>
      </w:pPr>
    </w:p>
    <w:p w14:paraId="57FA1ABA" w14:textId="77777777" w:rsidR="0033636C" w:rsidRDefault="0033636C" w:rsidP="009F1B3A">
      <w:pPr>
        <w:pStyle w:val="Prrafodelista"/>
        <w:spacing w:before="120" w:after="120" w:line="240" w:lineRule="auto"/>
        <w:ind w:left="360"/>
        <w:rPr>
          <w:rFonts w:ascii="Poppins SemiBold" w:hAnsi="Poppins SemiBold" w:cs="Poppins SemiBold"/>
          <w:color w:val="2F5496" w:themeColor="accent1" w:themeShade="BF"/>
        </w:rPr>
      </w:pPr>
    </w:p>
    <w:p w14:paraId="30E03AEC" w14:textId="77777777" w:rsidR="00792DFB" w:rsidRDefault="00792DFB" w:rsidP="00792DFB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>
        <w:rPr>
          <w:rFonts w:ascii="Poppins SemiBold" w:hAnsi="Poppins SemiBold" w:cs="Poppins SemiBold"/>
          <w:color w:val="2F5496" w:themeColor="accent1" w:themeShade="BF"/>
        </w:rPr>
        <w:t>JUSTIFICACIÓN Y OBJETIVOS DE LA PROPUESTA FORMATIVA</w:t>
      </w:r>
    </w:p>
    <w:sdt>
      <w:sdtPr>
        <w:id w:val="-532429235"/>
        <w:placeholder>
          <w:docPart w:val="7860ADB1D40AB64F88F26C7AE0872540"/>
        </w:placeholder>
        <w:showingPlcHdr/>
      </w:sdtPr>
      <w:sdtContent>
        <w:p w14:paraId="2541320C" w14:textId="77777777" w:rsidR="00EA176D" w:rsidRPr="00EA176D" w:rsidRDefault="00EA176D" w:rsidP="00EA176D">
          <w:r w:rsidRPr="00EA176D">
            <w:t>Haga clic o pulse aquí para escribir texto.</w:t>
          </w:r>
        </w:p>
      </w:sdtContent>
    </w:sdt>
    <w:p w14:paraId="5129C6AF" w14:textId="77777777" w:rsidR="00792DFB" w:rsidRPr="00792DFB" w:rsidRDefault="00792DFB" w:rsidP="00792DFB">
      <w:pPr>
        <w:spacing w:before="120" w:after="120" w:line="240" w:lineRule="auto"/>
        <w:rPr>
          <w:rFonts w:ascii="Poppins" w:hAnsi="Poppins" w:cs="Poppins"/>
          <w:color w:val="2F5496" w:themeColor="accent1" w:themeShade="BF"/>
          <w:sz w:val="18"/>
          <w:szCs w:val="18"/>
        </w:rPr>
      </w:pPr>
      <w:r w:rsidRPr="00792DFB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*Recuerde que las microcredenciales deben contribuir a ampliar las oportunidades de aprendizaje del estudiantado y a la mejora de su empleabilidad, adaptándose a las necesidades de una sociedad en constante cambio y en un entorno de transición digital y verde. Por ello, se evaluará positivamente la utilización de referentes externos a la Universidad para argumentar el interés académico y profesional de la misma. </w:t>
      </w:r>
    </w:p>
    <w:p w14:paraId="4AB7F6A0" w14:textId="77777777" w:rsidR="00792DFB" w:rsidRPr="00792DFB" w:rsidRDefault="00792DFB" w:rsidP="00792DFB">
      <w:p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</w:p>
    <w:p w14:paraId="0E7D23CE" w14:textId="77777777" w:rsidR="00E758FF" w:rsidRDefault="00E758FF" w:rsidP="00555370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 w:rsidRPr="009F1B3A">
        <w:rPr>
          <w:rFonts w:ascii="Poppins SemiBold" w:hAnsi="Poppins SemiBold" w:cs="Poppins SemiBold"/>
          <w:color w:val="2F5496" w:themeColor="accent1" w:themeShade="BF"/>
        </w:rPr>
        <w:t>COMISIÓN ACADÉMICA</w:t>
      </w:r>
    </w:p>
    <w:p w14:paraId="71D35AD8" w14:textId="709968B6" w:rsidR="00DF5B79" w:rsidRPr="003B1920" w:rsidRDefault="00555370" w:rsidP="00555370">
      <w:pPr>
        <w:spacing w:before="120" w:after="120" w:line="240" w:lineRule="auto"/>
        <w:jc w:val="both"/>
        <w:rPr>
          <w:rFonts w:ascii="Poppins" w:hAnsi="Poppins" w:cs="Poppins"/>
          <w:color w:val="2F5496" w:themeColor="accent1" w:themeShade="BF"/>
          <w:szCs w:val="20"/>
        </w:rPr>
      </w:pPr>
      <w:r w:rsidRPr="00555370">
        <w:rPr>
          <w:rFonts w:ascii="Poppins SemiBold" w:hAnsi="Poppins SemiBold" w:cs="Poppins SemiBold"/>
          <w:color w:val="2F5496" w:themeColor="accent1" w:themeShade="BF"/>
          <w:szCs w:val="20"/>
        </w:rPr>
        <w:t xml:space="preserve">Dirección académica </w:t>
      </w:r>
      <w:r w:rsidRPr="003B1920">
        <w:rPr>
          <w:rFonts w:ascii="Poppins" w:hAnsi="Poppins" w:cs="Poppins"/>
          <w:color w:val="2F5496" w:themeColor="accent1" w:themeShade="BF"/>
          <w:szCs w:val="20"/>
        </w:rPr>
        <w:t xml:space="preserve">(debe recaer necesariamente en profesorado </w:t>
      </w:r>
      <w:r w:rsidR="0048620A">
        <w:rPr>
          <w:rFonts w:ascii="Poppins" w:hAnsi="Poppins" w:cs="Poppins"/>
          <w:color w:val="2F5496" w:themeColor="accent1" w:themeShade="BF"/>
          <w:szCs w:val="20"/>
        </w:rPr>
        <w:t xml:space="preserve">o PTGAS </w:t>
      </w:r>
      <w:r w:rsidRPr="003B1920">
        <w:rPr>
          <w:rFonts w:ascii="Poppins" w:hAnsi="Poppins" w:cs="Poppins"/>
          <w:color w:val="2F5496" w:themeColor="accent1" w:themeShade="BF"/>
          <w:szCs w:val="20"/>
        </w:rPr>
        <w:t>de la Universidad Pablo de Olavide</w:t>
      </w:r>
      <w:r w:rsidR="0048620A">
        <w:rPr>
          <w:rFonts w:ascii="Poppins" w:hAnsi="Poppins" w:cs="Poppins"/>
          <w:color w:val="2F5496" w:themeColor="accent1" w:themeShade="BF"/>
          <w:szCs w:val="20"/>
        </w:rPr>
        <w:t>, en servicio activo y con vinculación permanente, o con relación contractual por periodo igual o superior a la duración de la enseñanza</w:t>
      </w:r>
      <w:r w:rsidRPr="003B1920">
        <w:rPr>
          <w:rFonts w:ascii="Poppins" w:hAnsi="Poppins" w:cs="Poppins"/>
          <w:color w:val="2F5496" w:themeColor="accent1" w:themeShade="BF"/>
          <w:szCs w:val="20"/>
        </w:rPr>
        <w:t>)</w:t>
      </w:r>
    </w:p>
    <w:p w14:paraId="5450F579" w14:textId="77777777"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 xml:space="preserve">Nombre y apellidos: </w:t>
      </w:r>
      <w:sdt>
        <w:sdtPr>
          <w:id w:val="-1540200200"/>
          <w:placeholder>
            <w:docPart w:val="C2453187AFA1A5409511DA17ADDE8295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14:paraId="40E5F71A" w14:textId="77777777"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 xml:space="preserve">Categoría académica: </w:t>
      </w:r>
      <w:sdt>
        <w:sdtPr>
          <w:id w:val="262039318"/>
          <w:placeholder>
            <w:docPart w:val="C2453187AFA1A5409511DA17ADDE8295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14:paraId="5145799C" w14:textId="77777777"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lastRenderedPageBreak/>
        <w:t>Departamento / Organismo universitario: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1686785537"/>
          <w:placeholder>
            <w:docPart w:val="C2453187AFA1A5409511DA17ADDE8295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14:paraId="7157355A" w14:textId="77777777"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ascii="Poppins" w:hAnsi="Poppins"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DNI: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599452276"/>
          <w:placeholder>
            <w:docPart w:val="C2453187AFA1A5409511DA17ADDE8295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14:paraId="39A6BC2D" w14:textId="77777777"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ascii="Poppins" w:hAnsi="Poppins"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Correo electrónico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: </w:t>
      </w:r>
      <w:sdt>
        <w:sdtPr>
          <w:id w:val="445894960"/>
          <w:placeholder>
            <w:docPart w:val="C2453187AFA1A5409511DA17ADDE8295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14:paraId="4C8DD533" w14:textId="77777777"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Teléfono: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630437355"/>
          <w:placeholder>
            <w:docPart w:val="C2453187AFA1A5409511DA17ADDE8295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14:paraId="7838F0F9" w14:textId="77777777" w:rsidR="00555370" w:rsidRDefault="00555370" w:rsidP="00555370">
      <w:pPr>
        <w:spacing w:before="360" w:after="120" w:line="240" w:lineRule="auto"/>
        <w:rPr>
          <w:rFonts w:ascii="Poppins SemiBold" w:hAnsi="Poppins SemiBold" w:cs="Poppins SemiBold"/>
          <w:color w:val="2F5496" w:themeColor="accent1" w:themeShade="BF"/>
          <w:szCs w:val="20"/>
        </w:rPr>
      </w:pPr>
      <w:r w:rsidRPr="00555370">
        <w:rPr>
          <w:rFonts w:ascii="Poppins SemiBold" w:hAnsi="Poppins SemiBold" w:cs="Poppins SemiBold"/>
          <w:color w:val="2F5496" w:themeColor="accent1" w:themeShade="BF"/>
          <w:szCs w:val="20"/>
        </w:rPr>
        <w:t>Dirección ejecutiva (si la hubiera)</w:t>
      </w:r>
    </w:p>
    <w:p w14:paraId="3B816C6E" w14:textId="77777777"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 xml:space="preserve">Nombre y apellidos: </w:t>
      </w:r>
      <w:sdt>
        <w:sdtPr>
          <w:id w:val="135695161"/>
          <w:placeholder>
            <w:docPart w:val="AB8644DD28B2484987E1C4B791F2890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14:paraId="6F29880F" w14:textId="77777777"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>Actividad profesional</w:t>
      </w:r>
      <w:r w:rsidRPr="00555370">
        <w:rPr>
          <w:rFonts w:ascii="Poppins" w:hAnsi="Poppins" w:cs="Poppins"/>
          <w:color w:val="2F5496" w:themeColor="accent1" w:themeShade="BF"/>
          <w:szCs w:val="20"/>
        </w:rPr>
        <w:t xml:space="preserve">: </w:t>
      </w:r>
      <w:sdt>
        <w:sdtPr>
          <w:id w:val="1453216441"/>
          <w:placeholder>
            <w:docPart w:val="AB8644DD28B2484987E1C4B791F2890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14:paraId="275587F5" w14:textId="77777777"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>Cargo</w:t>
      </w:r>
      <w:r w:rsidRPr="00555370">
        <w:rPr>
          <w:rFonts w:ascii="Poppins" w:hAnsi="Poppins" w:cs="Poppins"/>
          <w:color w:val="2F5496" w:themeColor="accent1" w:themeShade="BF"/>
          <w:szCs w:val="20"/>
        </w:rPr>
        <w:t>: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-912850585"/>
          <w:placeholder>
            <w:docPart w:val="AB8644DD28B2484987E1C4B791F2890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14:paraId="174D9A0C" w14:textId="77777777"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 xml:space="preserve">Entidad: </w:t>
      </w:r>
      <w:sdt>
        <w:sdtPr>
          <w:id w:val="1195813631"/>
          <w:placeholder>
            <w:docPart w:val="C2453187AFA1A5409511DA17ADDE8295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14:paraId="171B823F" w14:textId="77777777"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DNI: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423617722"/>
          <w:placeholder>
            <w:docPart w:val="AB8644DD28B2484987E1C4B791F2890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14:paraId="15607418" w14:textId="77777777"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Correo electrónico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: </w:t>
      </w:r>
      <w:sdt>
        <w:sdtPr>
          <w:id w:val="302509324"/>
          <w:placeholder>
            <w:docPart w:val="AB8644DD28B2484987E1C4B791F2890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14:paraId="305281F4" w14:textId="77777777"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Teléfono: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1191881786"/>
          <w:placeholder>
            <w:docPart w:val="AB8644DD28B2484987E1C4B791F2890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14:paraId="6850412F" w14:textId="77777777" w:rsidR="003B1920" w:rsidRDefault="003B1920" w:rsidP="00D93FB3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  <w:szCs w:val="20"/>
        </w:rPr>
      </w:pPr>
    </w:p>
    <w:p w14:paraId="69E19637" w14:textId="77777777" w:rsidR="00555370" w:rsidRPr="00555370" w:rsidRDefault="00555370" w:rsidP="00D93FB3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  <w:szCs w:val="20"/>
        </w:rPr>
      </w:pPr>
      <w:r w:rsidRPr="00555370">
        <w:rPr>
          <w:rFonts w:ascii="Poppins SemiBold" w:hAnsi="Poppins SemiBold" w:cs="Poppins SemiBold"/>
          <w:color w:val="2F5496" w:themeColor="accent1" w:themeShade="BF"/>
          <w:szCs w:val="20"/>
        </w:rPr>
        <w:t>Coordinación de la microcredencial (si la hubiera)</w:t>
      </w:r>
    </w:p>
    <w:p w14:paraId="0E4CBCA3" w14:textId="77777777"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 xml:space="preserve">Nombre y apellidos: </w:t>
      </w:r>
      <w:sdt>
        <w:sdtPr>
          <w:id w:val="1793784427"/>
          <w:placeholder>
            <w:docPart w:val="8327993C2A7A8F4D8EFFD2455BB0823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14:paraId="30ED67F9" w14:textId="77777777"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 xml:space="preserve">Departamento </w:t>
      </w:r>
      <w:r w:rsidR="00766868">
        <w:rPr>
          <w:rFonts w:ascii="Poppins" w:hAnsi="Poppins" w:cs="Poppins"/>
          <w:color w:val="2F5496" w:themeColor="accent1" w:themeShade="BF"/>
          <w:szCs w:val="20"/>
        </w:rPr>
        <w:t>y Universidad / Entidad: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-795758597"/>
          <w:placeholder>
            <w:docPart w:val="8327993C2A7A8F4D8EFFD2455BB0823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14:paraId="1EBA7C1F" w14:textId="77777777"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DNI: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-1939438408"/>
          <w:placeholder>
            <w:docPart w:val="8327993C2A7A8F4D8EFFD2455BB0823B"/>
          </w:placeholder>
        </w:sdtPr>
        <w:sdtContent>
          <w:r w:rsidRPr="00091252">
            <w:t>Haga clic o pulse aquí para escribir texto.</w:t>
          </w:r>
        </w:sdtContent>
      </w:sdt>
    </w:p>
    <w:p w14:paraId="733881BB" w14:textId="77777777"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Correo electrónico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: </w:t>
      </w:r>
      <w:sdt>
        <w:sdtPr>
          <w:id w:val="-758522235"/>
          <w:placeholder>
            <w:docPart w:val="8327993C2A7A8F4D8EFFD2455BB0823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14:paraId="59D5E648" w14:textId="77777777"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Teléfono: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120187239"/>
          <w:placeholder>
            <w:docPart w:val="8327993C2A7A8F4D8EFFD2455BB0823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14:paraId="7DF04207" w14:textId="77777777" w:rsidR="00792DFB" w:rsidRDefault="00792DFB" w:rsidP="00D93FB3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</w:p>
    <w:p w14:paraId="0521F9A3" w14:textId="77777777" w:rsidR="00E758FF" w:rsidRDefault="00E758FF" w:rsidP="00DD427E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 w:rsidRPr="00DD427E">
        <w:rPr>
          <w:rFonts w:ascii="Poppins SemiBold" w:hAnsi="Poppins SemiBold" w:cs="Poppins SemiBold"/>
          <w:color w:val="2F5496" w:themeColor="accent1" w:themeShade="BF"/>
        </w:rPr>
        <w:t>RESULTADOS DE APRENDIZAJE</w:t>
      </w:r>
    </w:p>
    <w:sdt>
      <w:sdtPr>
        <w:id w:val="83270944"/>
        <w:placeholder>
          <w:docPart w:val="E6F543A452932B4D85120AD21673C4A4"/>
        </w:placeholder>
        <w:showingPlcHdr/>
      </w:sdtPr>
      <w:sdtContent>
        <w:p w14:paraId="037295B2" w14:textId="77777777" w:rsidR="00EA176D" w:rsidRDefault="00EA176D" w:rsidP="00EA176D">
          <w:r w:rsidRPr="00EA176D">
            <w:t>Haga clic o pulse aquí para escribir texto.</w:t>
          </w:r>
        </w:p>
      </w:sdtContent>
    </w:sdt>
    <w:p w14:paraId="5DE578F9" w14:textId="77777777" w:rsidR="00DB3356" w:rsidRDefault="00F05729" w:rsidP="00DB3356">
      <w:pPr>
        <w:spacing w:before="120" w:after="0" w:line="240" w:lineRule="auto"/>
        <w:rPr>
          <w:rFonts w:ascii="Poppins SemiBold" w:hAnsi="Poppins SemiBold" w:cs="Poppins SemiBold"/>
          <w:color w:val="808080" w:themeColor="background1" w:themeShade="80"/>
          <w:sz w:val="18"/>
          <w:szCs w:val="18"/>
        </w:rPr>
      </w:pPr>
      <w:r w:rsidRPr="00F05729">
        <w:rPr>
          <w:rFonts w:ascii="Poppins" w:hAnsi="Poppins" w:cs="Poppins"/>
          <w:color w:val="808080" w:themeColor="background1" w:themeShade="80"/>
          <w:szCs w:val="20"/>
        </w:rPr>
        <w:t>*</w:t>
      </w:r>
      <w:r w:rsidRPr="00DB3356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Los resultados de aprendizaje describen de manera clara y medible lo que el estudiante será capaz de conocer, comprender y hacer tras completar la formación. Deben expresarse en términos de competencias adquiridas y aplicables en contextos reales. </w:t>
      </w:r>
      <w:r w:rsidRPr="00DB3356">
        <w:rPr>
          <w:rFonts w:ascii="Poppins SemiBold" w:hAnsi="Poppins SemiBold" w:cs="Poppins SemiBold"/>
          <w:color w:val="808080" w:themeColor="background1" w:themeShade="80"/>
          <w:sz w:val="18"/>
          <w:szCs w:val="18"/>
        </w:rPr>
        <w:t>Se recomiendan un máximo de cinco resultados de aprendizaje.</w:t>
      </w:r>
    </w:p>
    <w:p w14:paraId="475EC1D9" w14:textId="77777777" w:rsidR="00EA176D" w:rsidRDefault="00EA176D" w:rsidP="00DB3356">
      <w:pPr>
        <w:spacing w:before="120" w:after="0" w:line="240" w:lineRule="auto"/>
        <w:rPr>
          <w:rFonts w:ascii="Poppins SemiBold" w:hAnsi="Poppins SemiBold" w:cs="Poppins SemiBold"/>
          <w:color w:val="808080" w:themeColor="background1" w:themeShade="80"/>
          <w:sz w:val="18"/>
          <w:szCs w:val="18"/>
        </w:rPr>
      </w:pPr>
    </w:p>
    <w:p w14:paraId="193F700F" w14:textId="77777777" w:rsidR="00112139" w:rsidRDefault="00112139" w:rsidP="00DB3356">
      <w:pPr>
        <w:spacing w:before="120" w:after="0" w:line="240" w:lineRule="auto"/>
        <w:rPr>
          <w:rFonts w:ascii="Poppins SemiBold" w:hAnsi="Poppins SemiBold" w:cs="Poppins SemiBold"/>
          <w:color w:val="808080" w:themeColor="background1" w:themeShade="80"/>
          <w:sz w:val="18"/>
          <w:szCs w:val="18"/>
        </w:rPr>
      </w:pPr>
      <w:r w:rsidRPr="00555370">
        <w:rPr>
          <w:rFonts w:ascii="Poppins SemiBold" w:hAnsi="Poppins SemiBold" w:cs="Poppins SemiBold"/>
          <w:color w:val="2F5496" w:themeColor="accent1" w:themeShade="BF"/>
          <w:szCs w:val="20"/>
        </w:rPr>
        <w:t>C</w:t>
      </w:r>
      <w:r>
        <w:rPr>
          <w:rFonts w:ascii="Poppins SemiBold" w:hAnsi="Poppins SemiBold" w:cs="Poppins SemiBold"/>
          <w:color w:val="2F5496" w:themeColor="accent1" w:themeShade="BF"/>
          <w:szCs w:val="20"/>
        </w:rPr>
        <w:t>apacidades ESCO</w:t>
      </w:r>
    </w:p>
    <w:sdt>
      <w:sdtPr>
        <w:id w:val="1533065086"/>
        <w:placeholder>
          <w:docPart w:val="C24676AB41EFDE4EB91C172A37452129"/>
        </w:placeholder>
        <w:showingPlcHdr/>
      </w:sdtPr>
      <w:sdtContent>
        <w:p w14:paraId="31BABB34" w14:textId="77777777" w:rsidR="00EA176D" w:rsidRDefault="00EA176D" w:rsidP="00EA176D">
          <w:r w:rsidRPr="00EA176D">
            <w:t>Haga clic o pulse aquí para escribir texto.</w:t>
          </w:r>
        </w:p>
      </w:sdtContent>
    </w:sdt>
    <w:p w14:paraId="63AC85DE" w14:textId="77777777" w:rsidR="00DA5AA4" w:rsidRPr="00DA5AA4" w:rsidRDefault="00DA5AA4" w:rsidP="00DB3356">
      <w:pPr>
        <w:spacing w:before="120" w:after="0" w:line="240" w:lineRule="auto"/>
        <w:rPr>
          <w:rFonts w:ascii="Poppins" w:hAnsi="Poppins" w:cs="Poppins"/>
          <w:color w:val="808080" w:themeColor="background1" w:themeShade="80"/>
          <w:sz w:val="18"/>
          <w:szCs w:val="18"/>
        </w:rPr>
      </w:pPr>
      <w:r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Para la emisión del certificado digital posterior, le recomendamos vincular cada uno de los resultados de aprendizaje con una o dos capacidades </w:t>
      </w:r>
      <w:hyperlink r:id="rId8" w:history="1">
        <w:r w:rsidRPr="00DA5AA4">
          <w:rPr>
            <w:rStyle w:val="Hipervnculo"/>
            <w:rFonts w:ascii="Poppins" w:hAnsi="Poppins" w:cs="Poppins"/>
            <w:sz w:val="18"/>
            <w:szCs w:val="18"/>
          </w:rPr>
          <w:t>ESCO</w:t>
        </w:r>
      </w:hyperlink>
      <w:r w:rsidRPr="00DA5AA4">
        <w:rPr>
          <w:rFonts w:ascii="Poppins" w:hAnsi="Poppins" w:cs="Poppins"/>
          <w:color w:val="808080" w:themeColor="background1" w:themeShade="80"/>
          <w:sz w:val="18"/>
          <w:szCs w:val="18"/>
        </w:rPr>
        <w:t>.</w:t>
      </w:r>
    </w:p>
    <w:p w14:paraId="6C987687" w14:textId="719F6A07" w:rsidR="0048620A" w:rsidRDefault="00BB501A" w:rsidP="00DB3356">
      <w:pPr>
        <w:spacing w:before="120" w:after="0" w:line="240" w:lineRule="auto"/>
        <w:rPr>
          <w:rFonts w:ascii="Poppins SemiBold" w:hAnsi="Poppins SemiBold" w:cs="Poppins SemiBold"/>
          <w:color w:val="808080" w:themeColor="background1" w:themeShade="80"/>
          <w:szCs w:val="20"/>
        </w:rPr>
      </w:pPr>
      <w:r>
        <w:rPr>
          <w:rFonts w:ascii="Poppins SemiBold" w:hAnsi="Poppins SemiBold" w:cs="Poppins SemiBold"/>
          <w:color w:val="808080" w:themeColor="background1" w:themeShade="80"/>
          <w:szCs w:val="20"/>
        </w:rPr>
        <w:t xml:space="preserve"> </w:t>
      </w:r>
    </w:p>
    <w:p w14:paraId="0BB38E99" w14:textId="77777777" w:rsidR="0048620A" w:rsidRDefault="0048620A">
      <w:pPr>
        <w:spacing w:line="259" w:lineRule="auto"/>
        <w:rPr>
          <w:rFonts w:ascii="Poppins SemiBold" w:hAnsi="Poppins SemiBold" w:cs="Poppins SemiBold"/>
          <w:color w:val="808080" w:themeColor="background1" w:themeShade="80"/>
          <w:szCs w:val="20"/>
        </w:rPr>
      </w:pPr>
      <w:r>
        <w:rPr>
          <w:rFonts w:ascii="Poppins SemiBold" w:hAnsi="Poppins SemiBold" w:cs="Poppins SemiBold"/>
          <w:color w:val="808080" w:themeColor="background1" w:themeShade="80"/>
          <w:szCs w:val="20"/>
        </w:rPr>
        <w:br w:type="page"/>
      </w:r>
    </w:p>
    <w:p w14:paraId="300813ED" w14:textId="77777777" w:rsidR="009F1B3A" w:rsidRDefault="009F1B3A" w:rsidP="00DD427E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 w:rsidRPr="009F1B3A">
        <w:rPr>
          <w:rFonts w:ascii="Poppins SemiBold" w:hAnsi="Poppins SemiBold" w:cs="Poppins SemiBold"/>
          <w:color w:val="2F5496" w:themeColor="accent1" w:themeShade="BF"/>
        </w:rPr>
        <w:lastRenderedPageBreak/>
        <w:t xml:space="preserve">PERFIL DEL ESTUDIANTADO Y NIVEL </w:t>
      </w:r>
      <w:r w:rsidR="00BF5CF5">
        <w:rPr>
          <w:rFonts w:ascii="Poppins SemiBold" w:hAnsi="Poppins SemiBold" w:cs="Poppins SemiBold"/>
          <w:color w:val="2F5496" w:themeColor="accent1" w:themeShade="BF"/>
        </w:rPr>
        <w:t>DE APRENDIZAJE</w:t>
      </w:r>
    </w:p>
    <w:p w14:paraId="40F140BE" w14:textId="77777777" w:rsidR="00DD427E" w:rsidRDefault="004E03AC" w:rsidP="0048620A">
      <w:pPr>
        <w:spacing w:line="240" w:lineRule="auto"/>
        <w:jc w:val="both"/>
        <w:rPr>
          <w:rFonts w:ascii="Poppins" w:hAnsi="Poppins" w:cs="Poppins"/>
          <w:color w:val="2F5496" w:themeColor="accent1" w:themeShade="BF"/>
          <w:sz w:val="18"/>
          <w:szCs w:val="18"/>
        </w:rPr>
      </w:pPr>
      <w:r w:rsidRPr="004E37FD">
        <w:rPr>
          <w:rFonts w:ascii="Poppins SemiBold" w:hAnsi="Poppins SemiBold" w:cs="Poppins SemiBold"/>
          <w:color w:val="2F5496" w:themeColor="accent1" w:themeShade="BF"/>
          <w:szCs w:val="20"/>
        </w:rPr>
        <w:t>Detalle el perfil de las personas a las que va dirigida la microcredencial y los requisitos de acceso</w:t>
      </w:r>
    </w:p>
    <w:sdt>
      <w:sdtPr>
        <w:id w:val="1298331477"/>
        <w:placeholder>
          <w:docPart w:val="EAF9D97B926F954D9F759DDFB8992686"/>
        </w:placeholder>
        <w:showingPlcHdr/>
      </w:sdtPr>
      <w:sdtContent>
        <w:p w14:paraId="024D841B" w14:textId="77777777" w:rsidR="00EA176D" w:rsidRDefault="00EA176D" w:rsidP="00EA176D">
          <w:r w:rsidRPr="00EA176D">
            <w:t>Haga clic o pulse aquí para escribir texto.</w:t>
          </w:r>
        </w:p>
      </w:sdtContent>
    </w:sdt>
    <w:p w14:paraId="72D1B36E" w14:textId="77777777" w:rsidR="004E37FD" w:rsidRPr="0033636C" w:rsidRDefault="0033636C" w:rsidP="00EA176D">
      <w:pPr>
        <w:spacing w:line="240" w:lineRule="auto"/>
        <w:rPr>
          <w:color w:val="808080" w:themeColor="background1" w:themeShade="80"/>
          <w:sz w:val="18"/>
          <w:szCs w:val="18"/>
        </w:rPr>
      </w:pPr>
      <w:r w:rsidRPr="0033636C">
        <w:rPr>
          <w:rFonts w:ascii="Poppins" w:hAnsi="Poppins" w:cs="Poppins"/>
          <w:color w:val="808080" w:themeColor="background1" w:themeShade="80"/>
          <w:sz w:val="18"/>
          <w:szCs w:val="18"/>
        </w:rPr>
        <w:t>* Estos requisitos deben establecerse de acuerdo al nivel de aprendizaje que se defina para la microcredencial.</w:t>
      </w:r>
    </w:p>
    <w:p w14:paraId="71DD88EF" w14:textId="77777777" w:rsidR="004E37FD" w:rsidRDefault="004E37FD" w:rsidP="003737E8">
      <w:pPr>
        <w:pStyle w:val="Prrafodelista"/>
        <w:numPr>
          <w:ilvl w:val="0"/>
          <w:numId w:val="7"/>
        </w:numPr>
      </w:pPr>
      <w:r w:rsidRPr="003737E8">
        <w:rPr>
          <w:rFonts w:ascii="Poppins" w:hAnsi="Poppins" w:cs="Poppins"/>
          <w:color w:val="2F5496" w:themeColor="accent1" w:themeShade="BF"/>
          <w:szCs w:val="20"/>
        </w:rPr>
        <w:t xml:space="preserve">Nivel de </w:t>
      </w:r>
      <w:r w:rsidR="00DB78EE">
        <w:rPr>
          <w:rFonts w:ascii="Poppins" w:hAnsi="Poppins" w:cs="Poppins"/>
          <w:color w:val="2F5496" w:themeColor="accent1" w:themeShade="BF"/>
          <w:szCs w:val="20"/>
        </w:rPr>
        <w:t>cualificación</w:t>
      </w:r>
      <w:r w:rsidRPr="003737E8">
        <w:rPr>
          <w:rFonts w:ascii="Poppins" w:hAnsi="Poppins" w:cs="Poppins"/>
          <w:color w:val="2F5496" w:themeColor="accent1" w:themeShade="BF"/>
          <w:szCs w:val="20"/>
        </w:rPr>
        <w:t xml:space="preserve"> que otorga la microcredencial*</w:t>
      </w:r>
      <w:r>
        <w:t>:</w:t>
      </w:r>
      <w:r w:rsidR="0028729F">
        <w:t xml:space="preserve"> </w:t>
      </w:r>
      <w:sdt>
        <w:sdtPr>
          <w:id w:val="-474765796"/>
          <w:placeholder>
            <w:docPart w:val="9394ECBBA32FF048B802FE2D0D09B1B5"/>
          </w:placeholder>
          <w:showingPlcHdr/>
          <w:dropDownList>
            <w:listItem w:displayText="Nivel MECES 1 (Técnico superior no universitario)" w:value="Nivel MECES 1 (Técnico superior no universitario)"/>
            <w:listItem w:displayText="Nivel MECES 2 (Grado universitario)" w:value="Nivel MECES 2 (Grado universitario)"/>
            <w:listItem w:displayText="Nivel MECES 3 (Máster)" w:value="Nivel MECES 3 (Máster)"/>
            <w:listItem w:displayText="Nivel MECES 4 (Doctorado)" w:value="Nivel MECES 4 (Doctorado)"/>
          </w:dropDownList>
        </w:sdtPr>
        <w:sdtContent>
          <w:r w:rsidRPr="00091252">
            <w:t>Elija un elemento.</w:t>
          </w:r>
        </w:sdtContent>
      </w:sdt>
    </w:p>
    <w:p w14:paraId="5ADB20E6" w14:textId="77777777" w:rsidR="0028729F" w:rsidRDefault="004E37FD" w:rsidP="00DD427E">
      <w:pPr>
        <w:spacing w:before="120" w:after="120" w:line="240" w:lineRule="auto"/>
        <w:rPr>
          <w:rFonts w:ascii="Poppins" w:hAnsi="Poppins" w:cs="Poppins"/>
          <w:color w:val="808080" w:themeColor="background1" w:themeShade="80"/>
          <w:sz w:val="18"/>
          <w:szCs w:val="18"/>
        </w:rPr>
      </w:pPr>
      <w:r w:rsidRPr="004E37FD">
        <w:rPr>
          <w:rFonts w:ascii="Poppins SemiBold" w:hAnsi="Poppins SemiBold" w:cs="Poppins SemiBold"/>
          <w:color w:val="808080" w:themeColor="background1" w:themeShade="80"/>
          <w:szCs w:val="18"/>
        </w:rPr>
        <w:t>*</w:t>
      </w:r>
      <w:r w:rsidRPr="004E37FD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El nivel </w:t>
      </w:r>
      <w:r w:rsidRPr="004E37FD">
        <w:rPr>
          <w:rFonts w:ascii="Poppins SemiBold" w:hAnsi="Poppins SemiBold" w:cs="Poppins SemiBold"/>
          <w:color w:val="808080" w:themeColor="background1" w:themeShade="80"/>
          <w:sz w:val="18"/>
          <w:szCs w:val="18"/>
        </w:rPr>
        <w:t>MECES (Marco Español de Cualificaciones para la Educación Superior)</w:t>
      </w:r>
      <w:r w:rsidRPr="004E37FD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es</w:t>
      </w:r>
      <w:r w:rsidR="00DB78EE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el nivel de cualificación de referencia para las universidades españolas, con cuatro niveles </w:t>
      </w:r>
      <w:r w:rsidR="0028729F">
        <w:rPr>
          <w:rFonts w:ascii="Poppins" w:hAnsi="Poppins" w:cs="Poppins"/>
          <w:color w:val="808080" w:themeColor="background1" w:themeShade="80"/>
          <w:sz w:val="18"/>
          <w:szCs w:val="18"/>
        </w:rPr>
        <w:t>referidos</w:t>
      </w:r>
      <w:r w:rsidR="00DB78EE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exclusivamente a los títulos oficiales adquiridos en el sistema de educación superior. Al asignar un nivel de cualificación a la microc</w:t>
      </w:r>
      <w:r w:rsidR="001F5655">
        <w:rPr>
          <w:rFonts w:ascii="Poppins" w:hAnsi="Poppins" w:cs="Poppins"/>
          <w:color w:val="808080" w:themeColor="background1" w:themeShade="80"/>
          <w:sz w:val="18"/>
          <w:szCs w:val="18"/>
        </w:rPr>
        <w:t>r</w:t>
      </w:r>
      <w:r w:rsidR="00DB78EE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edencial universitaria se facilita su comparación con otros tipos de acreditación. </w:t>
      </w:r>
    </w:p>
    <w:p w14:paraId="2389FCEF" w14:textId="77777777" w:rsidR="00DB78EE" w:rsidRDefault="00DB78EE" w:rsidP="00DD427E">
      <w:pPr>
        <w:spacing w:before="120" w:after="120" w:line="240" w:lineRule="auto"/>
        <w:rPr>
          <w:rFonts w:ascii="Poppins" w:hAnsi="Poppins" w:cs="Poppins"/>
          <w:color w:val="808080" w:themeColor="background1" w:themeShade="80"/>
          <w:sz w:val="18"/>
          <w:szCs w:val="18"/>
        </w:rPr>
      </w:pPr>
      <w:r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Los niveles MECES 1 y 2 no requieren titulación universitaria previa, los niveles MECES 3 y 4 sí requieren titulación universitaria previa. </w:t>
      </w:r>
    </w:p>
    <w:p w14:paraId="7FB92D72" w14:textId="77777777" w:rsidR="0033636C" w:rsidRDefault="0033636C" w:rsidP="00DD427E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</w:p>
    <w:p w14:paraId="7E115955" w14:textId="77777777" w:rsidR="00E758FF" w:rsidRPr="009F1B3A" w:rsidRDefault="00E758FF" w:rsidP="00C53CD6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 w:rsidRPr="009F1B3A">
        <w:rPr>
          <w:rFonts w:ascii="Poppins SemiBold" w:hAnsi="Poppins SemiBold" w:cs="Poppins SemiBold"/>
          <w:color w:val="2F5496" w:themeColor="accent1" w:themeShade="BF"/>
        </w:rPr>
        <w:t>DESCRIPCIÓN Y PLANIFICACIÓN DE LOS CONTENIDOS</w:t>
      </w:r>
      <w:r w:rsidR="00792DFB">
        <w:rPr>
          <w:rFonts w:ascii="Poppins SemiBold" w:hAnsi="Poppins SemiBold" w:cs="Poppins SemiBold"/>
          <w:color w:val="2F5496" w:themeColor="accent1" w:themeShade="BF"/>
        </w:rPr>
        <w:t xml:space="preserve"> Y ACTIVIDADES</w:t>
      </w:r>
    </w:p>
    <w:p w14:paraId="7A9D19DF" w14:textId="77777777" w:rsidR="00792DFB" w:rsidRDefault="00792DFB" w:rsidP="00792DFB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  <w:szCs w:val="20"/>
        </w:rPr>
      </w:pPr>
      <w:r w:rsidRPr="00792DFB">
        <w:rPr>
          <w:rFonts w:ascii="Poppins SemiBold" w:hAnsi="Poppins SemiBold" w:cs="Poppins SemiBold"/>
          <w:color w:val="2F5496" w:themeColor="accent1" w:themeShade="BF"/>
          <w:szCs w:val="20"/>
        </w:rPr>
        <w:t>Descripción del contenido</w:t>
      </w:r>
    </w:p>
    <w:sdt>
      <w:sdtPr>
        <w:id w:val="-240945162"/>
        <w:placeholder>
          <w:docPart w:val="1967BC3DBE0DC447A5AB221CB762CEF9"/>
        </w:placeholder>
        <w:showingPlcHdr/>
      </w:sdtPr>
      <w:sdtContent>
        <w:p w14:paraId="77F673EC" w14:textId="77777777" w:rsidR="00EA176D" w:rsidRDefault="00EA176D" w:rsidP="00EA176D">
          <w:r w:rsidRPr="00EA176D">
            <w:t>Haga clic o pulse aquí para escribir texto.</w:t>
          </w:r>
        </w:p>
      </w:sdtContent>
    </w:sdt>
    <w:p w14:paraId="44CA24F0" w14:textId="77777777" w:rsidR="00792DFB" w:rsidRPr="00792DFB" w:rsidRDefault="00792DFB" w:rsidP="00792DFB">
      <w:pPr>
        <w:spacing w:before="120" w:after="120" w:line="240" w:lineRule="auto"/>
        <w:rPr>
          <w:rFonts w:ascii="Poppins SemiBold" w:hAnsi="Poppins SemiBold" w:cs="Poppins SemiBold"/>
          <w:color w:val="808080" w:themeColor="background1" w:themeShade="80"/>
          <w:sz w:val="18"/>
          <w:szCs w:val="18"/>
        </w:rPr>
      </w:pPr>
      <w:r w:rsidRPr="00792DFB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*Enumere los módulos y/o </w:t>
      </w:r>
      <w:r>
        <w:rPr>
          <w:rFonts w:ascii="Poppins" w:hAnsi="Poppins" w:cs="Poppins"/>
          <w:color w:val="808080" w:themeColor="background1" w:themeShade="80"/>
          <w:sz w:val="18"/>
          <w:szCs w:val="18"/>
        </w:rPr>
        <w:t>asignaturas</w:t>
      </w:r>
      <w:r w:rsidRPr="00792DFB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que componen la microcredencial, la descripción de los contenidos de cada uno de ellos</w:t>
      </w:r>
      <w:r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y el número de créditos/horas</w:t>
      </w:r>
      <w:r w:rsidR="00A27D51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</w:t>
      </w:r>
      <w:r w:rsidRPr="00792DFB">
        <w:rPr>
          <w:rFonts w:ascii="Poppins" w:hAnsi="Poppins" w:cs="Poppins"/>
          <w:color w:val="808080" w:themeColor="background1" w:themeShade="80"/>
          <w:sz w:val="18"/>
          <w:szCs w:val="18"/>
        </w:rPr>
        <w:t>(la relación de docentes se desglosa en el Anexo I).</w:t>
      </w:r>
    </w:p>
    <w:p w14:paraId="19F7DCF0" w14:textId="77777777" w:rsidR="00C53CD6" w:rsidRDefault="0009610D" w:rsidP="005E16F6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bookmarkStart w:id="0" w:name="_Hlk190769629"/>
      <w:r>
        <w:rPr>
          <w:rFonts w:ascii="Poppins SemiBold" w:hAnsi="Poppins SemiBold" w:cs="Poppins SemiBold"/>
          <w:color w:val="2F5496" w:themeColor="accent1" w:themeShade="BF"/>
          <w:szCs w:val="20"/>
        </w:rPr>
        <w:t>Descripción de las actividades que se desarrollarán durante programa</w:t>
      </w:r>
    </w:p>
    <w:sdt>
      <w:sdtPr>
        <w:id w:val="-1097168396"/>
        <w:placeholder>
          <w:docPart w:val="A3E69366F37A3449A6CFB08D23A5CC98"/>
        </w:placeholder>
        <w:showingPlcHdr/>
      </w:sdtPr>
      <w:sdtContent>
        <w:p w14:paraId="54E39D2E" w14:textId="77777777" w:rsidR="00EA176D" w:rsidRDefault="00EA176D" w:rsidP="00EA176D">
          <w:r w:rsidRPr="00EA176D">
            <w:t>Haga clic o pulse aquí para escribir texto.</w:t>
          </w:r>
        </w:p>
      </w:sdtContent>
    </w:sdt>
    <w:p w14:paraId="3B11DE2E" w14:textId="77777777" w:rsidR="004844F1" w:rsidRPr="0033636C" w:rsidRDefault="0033636C" w:rsidP="005E16F6">
      <w:pPr>
        <w:spacing w:before="120" w:after="120" w:line="240" w:lineRule="auto"/>
        <w:rPr>
          <w:rFonts w:ascii="Poppins SemiBold" w:hAnsi="Poppins SemiBold" w:cs="Poppins SemiBold"/>
          <w:color w:val="808080" w:themeColor="background1" w:themeShade="80"/>
          <w:sz w:val="18"/>
          <w:szCs w:val="18"/>
        </w:rPr>
      </w:pPr>
      <w:r w:rsidRPr="0033636C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*Debe especificar </w:t>
      </w:r>
      <w:bookmarkEnd w:id="0"/>
      <w:r w:rsidR="00247E78">
        <w:rPr>
          <w:rFonts w:ascii="Poppins" w:hAnsi="Poppins" w:cs="Poppins"/>
          <w:color w:val="808080" w:themeColor="background1" w:themeShade="80"/>
          <w:sz w:val="18"/>
          <w:szCs w:val="18"/>
        </w:rPr>
        <w:t>las actividades que se desarrollarán (clase magistral, prácticas, trabajo de laboratorio, visitas, experiencias de aprendizaje, conferencia de especialización..</w:t>
      </w:r>
      <w:r w:rsidR="00987FD2">
        <w:rPr>
          <w:rFonts w:ascii="Poppins" w:hAnsi="Poppins" w:cs="Poppins"/>
          <w:color w:val="808080" w:themeColor="background1" w:themeShade="80"/>
          <w:sz w:val="18"/>
          <w:szCs w:val="18"/>
        </w:rPr>
        <w:t>.</w:t>
      </w:r>
      <w:r w:rsidR="00247E78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) y el número de horas de cada una de ellas. </w:t>
      </w:r>
    </w:p>
    <w:p w14:paraId="378556D7" w14:textId="77777777" w:rsidR="0009610D" w:rsidRDefault="0009610D" w:rsidP="0009610D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 SemiBold" w:hAnsi="Poppins SemiBold" w:cs="Poppins SemiBold"/>
          <w:color w:val="2F5496" w:themeColor="accent1" w:themeShade="BF"/>
          <w:szCs w:val="20"/>
        </w:rPr>
        <w:t>Calendario y m</w:t>
      </w:r>
      <w:r w:rsidRPr="004844F1">
        <w:rPr>
          <w:rFonts w:ascii="Poppins SemiBold" w:hAnsi="Poppins SemiBold" w:cs="Poppins SemiBold"/>
          <w:color w:val="2F5496" w:themeColor="accent1" w:themeShade="BF"/>
          <w:szCs w:val="20"/>
        </w:rPr>
        <w:t>etodología del programa</w:t>
      </w:r>
    </w:p>
    <w:sdt>
      <w:sdtPr>
        <w:id w:val="-22935931"/>
        <w:placeholder>
          <w:docPart w:val="C7519658F66D7A44B80B3CCF0E51FC05"/>
        </w:placeholder>
        <w:showingPlcHdr/>
      </w:sdtPr>
      <w:sdtContent>
        <w:p w14:paraId="11613E90" w14:textId="77777777" w:rsidR="00EA176D" w:rsidRDefault="00EA176D" w:rsidP="00EA176D">
          <w:r w:rsidRPr="00EA176D">
            <w:t>Haga clic o pulse aquí para escribir texto.</w:t>
          </w:r>
        </w:p>
      </w:sdtContent>
    </w:sdt>
    <w:p w14:paraId="5AA9E697" w14:textId="77777777" w:rsidR="0009610D" w:rsidRDefault="0009610D" w:rsidP="0009610D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  <w:szCs w:val="20"/>
        </w:rPr>
      </w:pPr>
      <w:r w:rsidRPr="0033636C">
        <w:rPr>
          <w:rFonts w:ascii="Poppins" w:hAnsi="Poppins" w:cs="Poppins"/>
          <w:color w:val="808080" w:themeColor="background1" w:themeShade="80"/>
          <w:sz w:val="18"/>
          <w:szCs w:val="18"/>
        </w:rPr>
        <w:t>*Debe especificar en este apartado la modalidad elegida para la microcredencial</w:t>
      </w:r>
      <w:r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(presencial</w:t>
      </w:r>
    </w:p>
    <w:p w14:paraId="4300053F" w14:textId="77777777" w:rsidR="0033636C" w:rsidRDefault="0033636C" w:rsidP="005E16F6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  <w:szCs w:val="20"/>
        </w:rPr>
      </w:pPr>
    </w:p>
    <w:p w14:paraId="223FE7EF" w14:textId="77777777" w:rsidR="0048620A" w:rsidRDefault="0048620A">
      <w:pPr>
        <w:spacing w:line="259" w:lineRule="auto"/>
        <w:rPr>
          <w:rFonts w:ascii="Poppins SemiBold" w:hAnsi="Poppins SemiBold" w:cs="Poppins SemiBold"/>
          <w:color w:val="2F5496" w:themeColor="accent1" w:themeShade="BF"/>
        </w:rPr>
      </w:pPr>
      <w:r>
        <w:rPr>
          <w:rFonts w:ascii="Poppins SemiBold" w:hAnsi="Poppins SemiBold" w:cs="Poppins SemiBold"/>
          <w:color w:val="2F5496" w:themeColor="accent1" w:themeShade="BF"/>
        </w:rPr>
        <w:br w:type="page"/>
      </w:r>
    </w:p>
    <w:p w14:paraId="72D62C48" w14:textId="0D8429AF" w:rsidR="00E758FF" w:rsidRDefault="00E758FF" w:rsidP="00C53CD6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 w:rsidRPr="009F1B3A">
        <w:rPr>
          <w:rFonts w:ascii="Poppins SemiBold" w:hAnsi="Poppins SemiBold" w:cs="Poppins SemiBold"/>
          <w:color w:val="2F5496" w:themeColor="accent1" w:themeShade="BF"/>
        </w:rPr>
        <w:lastRenderedPageBreak/>
        <w:t>SISTEMA DE EVALUACIÓN</w:t>
      </w:r>
    </w:p>
    <w:p w14:paraId="1D6DC3AA" w14:textId="77777777" w:rsidR="00C53CD6" w:rsidRPr="001F2FD4" w:rsidRDefault="00017E8E" w:rsidP="00C53CD6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 SemiBold" w:hAnsi="Poppins SemiBold" w:cs="Poppins SemiBold"/>
          <w:color w:val="2F5496" w:themeColor="accent1" w:themeShade="BF"/>
          <w:szCs w:val="20"/>
        </w:rPr>
        <w:t>Describa</w:t>
      </w:r>
      <w:r w:rsidR="001F2FD4">
        <w:rPr>
          <w:rFonts w:ascii="Poppins SemiBold" w:hAnsi="Poppins SemiBold" w:cs="Poppins SemiBold"/>
          <w:color w:val="2F5496" w:themeColor="accent1" w:themeShade="BF"/>
          <w:szCs w:val="20"/>
        </w:rPr>
        <w:t xml:space="preserve"> </w:t>
      </w:r>
      <w:r w:rsidR="001F2FD4" w:rsidRPr="001F2FD4">
        <w:rPr>
          <w:rFonts w:ascii="Poppins SemiBold" w:hAnsi="Poppins SemiBold" w:cs="Poppins SemiBold"/>
          <w:color w:val="2F5496" w:themeColor="accent1" w:themeShade="BF"/>
          <w:szCs w:val="20"/>
        </w:rPr>
        <w:t>el tipo de evaluación</w:t>
      </w:r>
      <w:r w:rsidR="001F2FD4">
        <w:rPr>
          <w:rFonts w:ascii="Poppins SemiBold" w:hAnsi="Poppins SemiBold" w:cs="Poppins SemiBold"/>
          <w:color w:val="2F5496" w:themeColor="accent1" w:themeShade="BF"/>
          <w:szCs w:val="20"/>
        </w:rPr>
        <w:t xml:space="preserve"> de la microcredencial.</w:t>
      </w:r>
    </w:p>
    <w:sdt>
      <w:sdtPr>
        <w:id w:val="1265955895"/>
        <w:placeholder>
          <w:docPart w:val="54F790FBCD25F049BC07D85970361DA3"/>
        </w:placeholder>
        <w:showingPlcHdr/>
      </w:sdtPr>
      <w:sdtContent>
        <w:p w14:paraId="16F80DD4" w14:textId="77777777" w:rsidR="00EA176D" w:rsidRDefault="00EA176D" w:rsidP="00EA176D">
          <w:r w:rsidRPr="00EA176D">
            <w:t>Haga clic o pulse aquí para escribir texto.</w:t>
          </w:r>
        </w:p>
      </w:sdtContent>
    </w:sdt>
    <w:p w14:paraId="453732EA" w14:textId="77777777" w:rsidR="00C53CD6" w:rsidRPr="0033636C" w:rsidRDefault="0033636C" w:rsidP="00C53CD6">
      <w:pPr>
        <w:pBdr>
          <w:bottom w:val="single" w:sz="4" w:space="1" w:color="auto"/>
        </w:pBdr>
        <w:spacing w:before="120" w:after="120" w:line="240" w:lineRule="auto"/>
        <w:rPr>
          <w:rFonts w:ascii="Poppins" w:hAnsi="Poppins" w:cs="Poppins"/>
          <w:color w:val="808080" w:themeColor="background1" w:themeShade="80"/>
          <w:sz w:val="18"/>
          <w:szCs w:val="18"/>
        </w:rPr>
      </w:pPr>
      <w:r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* </w:t>
      </w:r>
      <w:r w:rsidRPr="0033636C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Recuerde que para que una formación sea considerada como microcredencial es obligatorio que se defina el sistema de evaluación, y que este responda a criterios transparentes y claramente definidos que </w:t>
      </w:r>
      <w:r w:rsidR="00017E8E">
        <w:rPr>
          <w:rFonts w:ascii="Poppins" w:hAnsi="Poppins" w:cs="Poppins"/>
          <w:color w:val="808080" w:themeColor="background1" w:themeShade="80"/>
          <w:sz w:val="18"/>
          <w:szCs w:val="18"/>
        </w:rPr>
        <w:t>permitirán</w:t>
      </w:r>
      <w:r w:rsidRPr="0033636C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valorar las evidencias de aprendizaje.</w:t>
      </w:r>
    </w:p>
    <w:p w14:paraId="71A91DFC" w14:textId="77777777" w:rsidR="0033636C" w:rsidRPr="00C53CD6" w:rsidRDefault="0033636C" w:rsidP="00C53CD6">
      <w:p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</w:p>
    <w:p w14:paraId="7FF04AB9" w14:textId="77777777" w:rsidR="009F1B3A" w:rsidRPr="009F1B3A" w:rsidRDefault="00017E8E" w:rsidP="00C53CD6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>
        <w:rPr>
          <w:rFonts w:ascii="Poppins SemiBold" w:hAnsi="Poppins SemiBold" w:cs="Poppins SemiBold"/>
          <w:color w:val="2F5496" w:themeColor="accent1" w:themeShade="BF"/>
        </w:rPr>
        <w:t>APILACIÓN</w:t>
      </w:r>
      <w:r w:rsidR="009F1B3A" w:rsidRPr="009F1B3A">
        <w:rPr>
          <w:rFonts w:ascii="Poppins SemiBold" w:hAnsi="Poppins SemiBold" w:cs="Poppins SemiBold"/>
          <w:color w:val="2F5496" w:themeColor="accent1" w:themeShade="BF"/>
        </w:rPr>
        <w:t xml:space="preserve"> DE MICROCREDENCIALES</w:t>
      </w:r>
    </w:p>
    <w:p w14:paraId="406F96EA" w14:textId="77777777" w:rsidR="003737E8" w:rsidRPr="003737E8" w:rsidRDefault="00BF24CB" w:rsidP="009337F4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3737E8">
        <w:rPr>
          <w:rFonts w:ascii="Poppins" w:hAnsi="Poppins" w:cs="Poppins"/>
          <w:color w:val="2F5496" w:themeColor="accent1" w:themeShade="BF"/>
          <w:szCs w:val="20"/>
        </w:rPr>
        <w:t xml:space="preserve">Las microcredenciales </w:t>
      </w:r>
      <w:r w:rsidR="003737E8" w:rsidRPr="003737E8">
        <w:rPr>
          <w:rFonts w:ascii="Poppins" w:hAnsi="Poppins" w:cs="Poppins"/>
          <w:color w:val="2F5496" w:themeColor="accent1" w:themeShade="BF"/>
          <w:szCs w:val="20"/>
        </w:rPr>
        <w:t xml:space="preserve">por su propia definición pueden ofrecer una </w:t>
      </w:r>
      <w:r w:rsidR="003737E8" w:rsidRPr="003737E8">
        <w:rPr>
          <w:rFonts w:ascii="Poppins SemiBold" w:hAnsi="Poppins SemiBold" w:cs="Poppins SemiBold"/>
          <w:color w:val="2F5496" w:themeColor="accent1" w:themeShade="BF"/>
          <w:szCs w:val="20"/>
        </w:rPr>
        <w:t>estructura modular</w:t>
      </w:r>
      <w:r w:rsidR="003737E8" w:rsidRPr="003737E8">
        <w:rPr>
          <w:rFonts w:ascii="Poppins" w:hAnsi="Poppins" w:cs="Poppins"/>
          <w:color w:val="2F5496" w:themeColor="accent1" w:themeShade="BF"/>
          <w:szCs w:val="20"/>
        </w:rPr>
        <w:t xml:space="preserve"> por la que cada formación puede </w:t>
      </w:r>
      <w:r w:rsidR="003737E8" w:rsidRPr="003737E8">
        <w:rPr>
          <w:rFonts w:ascii="Poppins SemiBold" w:hAnsi="Poppins SemiBold" w:cs="Poppins SemiBold"/>
          <w:color w:val="2F5496" w:themeColor="accent1" w:themeShade="BF"/>
          <w:szCs w:val="20"/>
        </w:rPr>
        <w:t>tener sentido de forma independiente</w:t>
      </w:r>
      <w:r w:rsidR="003737E8" w:rsidRPr="003737E8">
        <w:rPr>
          <w:rFonts w:ascii="Poppins" w:hAnsi="Poppins" w:cs="Poppins"/>
          <w:color w:val="2F5496" w:themeColor="accent1" w:themeShade="BF"/>
          <w:szCs w:val="20"/>
        </w:rPr>
        <w:t xml:space="preserve"> y, al mismo tiempo, </w:t>
      </w:r>
      <w:r w:rsidR="003737E8" w:rsidRPr="003737E8">
        <w:rPr>
          <w:rFonts w:ascii="Poppins SemiBold" w:hAnsi="Poppins SemiBold" w:cs="Poppins SemiBold"/>
          <w:color w:val="2F5496" w:themeColor="accent1" w:themeShade="BF"/>
          <w:szCs w:val="20"/>
        </w:rPr>
        <w:t>acumularse y combinarse en credenciales más amplias</w:t>
      </w:r>
      <w:r w:rsidR="003737E8" w:rsidRPr="003737E8">
        <w:rPr>
          <w:rFonts w:ascii="Poppins" w:hAnsi="Poppins" w:cs="Poppins"/>
          <w:color w:val="2F5496" w:themeColor="accent1" w:themeShade="BF"/>
          <w:szCs w:val="20"/>
        </w:rPr>
        <w:t xml:space="preserve">. </w:t>
      </w:r>
    </w:p>
    <w:p w14:paraId="13FD64A7" w14:textId="2FA6F797" w:rsidR="003737E8" w:rsidRPr="003737E8" w:rsidRDefault="003737E8" w:rsidP="009337F4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3737E8">
        <w:rPr>
          <w:rFonts w:ascii="Poppins" w:hAnsi="Poppins" w:cs="Poppins"/>
          <w:color w:val="2F5496" w:themeColor="accent1" w:themeShade="BF"/>
          <w:szCs w:val="20"/>
        </w:rPr>
        <w:t xml:space="preserve">Si su propuesta está integrada en un itinerario formativo mayor y quiere que sean microcredenciales </w:t>
      </w:r>
      <w:r w:rsidR="00017E8E">
        <w:rPr>
          <w:rFonts w:ascii="Poppins" w:hAnsi="Poppins" w:cs="Poppins"/>
          <w:color w:val="2F5496" w:themeColor="accent1" w:themeShade="BF"/>
          <w:szCs w:val="20"/>
        </w:rPr>
        <w:t xml:space="preserve">apilables o </w:t>
      </w:r>
      <w:proofErr w:type="spellStart"/>
      <w:r w:rsidRPr="003737E8">
        <w:rPr>
          <w:rFonts w:ascii="Poppins" w:hAnsi="Poppins" w:cs="Poppins"/>
          <w:color w:val="2F5496" w:themeColor="accent1" w:themeShade="BF"/>
          <w:szCs w:val="20"/>
        </w:rPr>
        <w:t>compilables</w:t>
      </w:r>
      <w:proofErr w:type="spellEnd"/>
      <w:r w:rsidRPr="003737E8">
        <w:rPr>
          <w:rFonts w:ascii="Poppins" w:hAnsi="Poppins" w:cs="Poppins"/>
          <w:color w:val="2F5496" w:themeColor="accent1" w:themeShade="BF"/>
          <w:szCs w:val="20"/>
        </w:rPr>
        <w:t>, justifique esta necesidad para que sea valorada por la Comisión pertinente</w:t>
      </w:r>
      <w:r w:rsidR="0048620A">
        <w:rPr>
          <w:rFonts w:ascii="Poppins" w:hAnsi="Poppins" w:cs="Poppins"/>
          <w:color w:val="2F5496" w:themeColor="accent1" w:themeShade="BF"/>
          <w:szCs w:val="20"/>
        </w:rPr>
        <w:t xml:space="preserve">. </w:t>
      </w:r>
    </w:p>
    <w:sdt>
      <w:sdtPr>
        <w:id w:val="1165129895"/>
        <w:placeholder>
          <w:docPart w:val="DC17E984A5AF574C9A00879A8E664AAC"/>
        </w:placeholder>
        <w:showingPlcHdr/>
      </w:sdtPr>
      <w:sdtContent>
        <w:p w14:paraId="7B0B25BE" w14:textId="77777777" w:rsidR="00EA176D" w:rsidRDefault="00EA176D" w:rsidP="00EA176D">
          <w:r w:rsidRPr="00EA176D">
            <w:t>Haga clic o pulse aquí para escribir texto.</w:t>
          </w:r>
        </w:p>
      </w:sdtContent>
    </w:sdt>
    <w:p w14:paraId="75B3EA5F" w14:textId="77777777" w:rsidR="009337F4" w:rsidRPr="009337F4" w:rsidRDefault="009337F4" w:rsidP="009337F4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</w:p>
    <w:p w14:paraId="12334490" w14:textId="77777777" w:rsidR="00C53CD6" w:rsidRPr="009337F4" w:rsidRDefault="00C53CD6" w:rsidP="009337F4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</w:p>
    <w:p w14:paraId="53D9FA24" w14:textId="77777777" w:rsidR="00E758FF" w:rsidRPr="009F1B3A" w:rsidRDefault="00E758FF" w:rsidP="00C53CD6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 w:rsidRPr="009F1B3A">
        <w:rPr>
          <w:rFonts w:ascii="Poppins SemiBold" w:hAnsi="Poppins SemiBold" w:cs="Poppins SemiBold"/>
          <w:color w:val="2F5496" w:themeColor="accent1" w:themeShade="BF"/>
        </w:rPr>
        <w:t>INFRAESTRUCTURAS, RECURSOS MATERIALES Y SERVICIOS</w:t>
      </w:r>
    </w:p>
    <w:p w14:paraId="6C5E08E6" w14:textId="77777777" w:rsidR="00C53CD6" w:rsidRDefault="000A46C7" w:rsidP="001F2FD4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151EA7">
        <w:rPr>
          <w:rFonts w:ascii="Poppins" w:hAnsi="Poppins" w:cs="Poppins"/>
          <w:color w:val="2F5496" w:themeColor="accent1" w:themeShade="BF"/>
          <w:szCs w:val="20"/>
        </w:rPr>
        <w:t xml:space="preserve">Indique el espacio, los medios materiales y servicios </w:t>
      </w:r>
      <w:r w:rsidR="00151EA7" w:rsidRPr="00151EA7">
        <w:rPr>
          <w:rFonts w:ascii="Poppins" w:hAnsi="Poppins" w:cs="Poppins"/>
          <w:color w:val="2F5496" w:themeColor="accent1" w:themeShade="BF"/>
          <w:szCs w:val="20"/>
        </w:rPr>
        <w:t xml:space="preserve">necesario para </w:t>
      </w:r>
      <w:r w:rsidRPr="00151EA7">
        <w:rPr>
          <w:rFonts w:ascii="Poppins" w:hAnsi="Poppins" w:cs="Poppins"/>
          <w:color w:val="2F5496" w:themeColor="accent1" w:themeShade="BF"/>
          <w:szCs w:val="20"/>
        </w:rPr>
        <w:t>poder garantizar</w:t>
      </w:r>
      <w:r w:rsidR="00151EA7" w:rsidRPr="00151EA7">
        <w:rPr>
          <w:rFonts w:ascii="Poppins" w:hAnsi="Poppins" w:cs="Poppins"/>
          <w:color w:val="2F5496" w:themeColor="accent1" w:themeShade="BF"/>
          <w:szCs w:val="20"/>
        </w:rPr>
        <w:t xml:space="preserve"> el desarrollo de la microcredencial propuesta, siempre que haya elegido la Universidad Pablo de Olavide o sus sedes como lugar de impartición. </w:t>
      </w:r>
    </w:p>
    <w:p w14:paraId="6E8846E1" w14:textId="77777777" w:rsidR="00151EA7" w:rsidRPr="00151EA7" w:rsidRDefault="00151EA7" w:rsidP="00151EA7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contextualSpacing w:val="0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 xml:space="preserve">Espacios: </w:t>
      </w:r>
      <w:sdt>
        <w:sdtPr>
          <w:rPr>
            <w:rFonts w:ascii="Poppins" w:hAnsi="Poppins" w:cs="Poppins"/>
            <w:color w:val="2F5496" w:themeColor="accent1" w:themeShade="BF"/>
            <w:szCs w:val="20"/>
          </w:rPr>
          <w:id w:val="-1996091708"/>
          <w:placeholder>
            <w:docPart w:val="9394ECBBA32FF048B802FE2D0D09B1B5"/>
          </w:placeholder>
          <w:showingPlcHdr/>
          <w:dropDownList>
            <w:listItem w:displayText="1. Aula" w:value="1. Aula"/>
            <w:listItem w:displayText="2. Seminario" w:value="2. Seminario"/>
            <w:listItem w:displayText="3. Sala de juntas" w:value="3. Sala de juntas"/>
            <w:listItem w:displayText="4. Salón de grados" w:value="4. Salón de grados"/>
            <w:listItem w:displayText="5. Aula de informática" w:value="5. Aula de informática"/>
            <w:listItem w:displayText="6. Laboratorio" w:value="6. Laboratorio"/>
            <w:listItem w:displayText="7. Instalaciones deportivas" w:value="7. Instalaciones deportivas"/>
            <w:listItem w:displayText="8. Otros" w:value="8. Otros"/>
          </w:dropDownList>
        </w:sdtPr>
        <w:sdtContent>
          <w:r w:rsidRPr="00091252">
            <w:t>Elija un elemento.</w:t>
          </w:r>
        </w:sdtContent>
      </w:sdt>
    </w:p>
    <w:p w14:paraId="7D141228" w14:textId="77777777" w:rsidR="00151EA7" w:rsidRPr="00151EA7" w:rsidRDefault="00151EA7" w:rsidP="00151EA7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contextualSpacing w:val="0"/>
        <w:rPr>
          <w:rFonts w:ascii="Poppins" w:hAnsi="Poppins" w:cs="Poppins"/>
          <w:color w:val="808080" w:themeColor="background1" w:themeShade="80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 xml:space="preserve">Si necesita otro tipo de espacio, especifíquelo: </w:t>
      </w:r>
      <w:sdt>
        <w:sdtPr>
          <w:rPr>
            <w:rFonts w:ascii="Poppins" w:hAnsi="Poppins" w:cs="Poppins"/>
            <w:color w:val="2F5496" w:themeColor="accent1" w:themeShade="BF"/>
            <w:szCs w:val="20"/>
          </w:rPr>
          <w:id w:val="-1465585255"/>
          <w:placeholder>
            <w:docPart w:val="C2453187AFA1A5409511DA17ADDE8295"/>
          </w:placeholder>
          <w:showingPlcHdr/>
        </w:sdtPr>
        <w:sdtEndPr>
          <w:rPr>
            <w:color w:val="808080" w:themeColor="background1" w:themeShade="80"/>
          </w:rPr>
        </w:sdtEndPr>
        <w:sdtContent>
          <w:r w:rsidRPr="00091252">
            <w:t>Haga clic o pulse aquí para escribir texto.</w:t>
          </w:r>
        </w:sdtContent>
      </w:sdt>
    </w:p>
    <w:p w14:paraId="06098272" w14:textId="77777777" w:rsidR="00151EA7" w:rsidRDefault="00151EA7" w:rsidP="00151EA7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contextualSpacing w:val="0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>Material (puede elegir más de una opción):</w:t>
      </w:r>
    </w:p>
    <w:p w14:paraId="35DDF0E8" w14:textId="77777777" w:rsidR="00151EA7" w:rsidRDefault="00151EA7" w:rsidP="00151EA7">
      <w:pPr>
        <w:pStyle w:val="Prrafodelista"/>
        <w:spacing w:before="120" w:after="120" w:line="240" w:lineRule="auto"/>
        <w:ind w:left="363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 xml:space="preserve">Cañón </w:t>
      </w:r>
      <w:sdt>
        <w:sdtPr>
          <w:rPr>
            <w:rFonts w:ascii="Poppins" w:hAnsi="Poppins" w:cs="Poppins"/>
            <w:color w:val="2F5496" w:themeColor="accent1" w:themeShade="BF"/>
            <w:szCs w:val="20"/>
          </w:rPr>
          <w:id w:val="209250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color w:val="2F5496" w:themeColor="accent1" w:themeShade="BF"/>
              <w:szCs w:val="20"/>
            </w:rPr>
            <w:t>☐</w:t>
          </w:r>
        </w:sdtContent>
      </w:sdt>
    </w:p>
    <w:p w14:paraId="1E6FD58A" w14:textId="77777777" w:rsidR="00151EA7" w:rsidRDefault="00151EA7" w:rsidP="00151EA7">
      <w:pPr>
        <w:pStyle w:val="Prrafodelista"/>
        <w:spacing w:before="120" w:after="120" w:line="240" w:lineRule="auto"/>
        <w:ind w:left="363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>Ordenado</w:t>
      </w:r>
      <w:r w:rsidR="001F5655">
        <w:rPr>
          <w:rFonts w:ascii="Poppins" w:hAnsi="Poppins" w:cs="Poppins"/>
          <w:color w:val="2F5496" w:themeColor="accent1" w:themeShade="BF"/>
          <w:szCs w:val="20"/>
        </w:rPr>
        <w:t>r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rPr>
            <w:rFonts w:ascii="Poppins" w:hAnsi="Poppins" w:cs="Poppins"/>
            <w:color w:val="2F5496" w:themeColor="accent1" w:themeShade="BF"/>
            <w:szCs w:val="20"/>
          </w:rPr>
          <w:id w:val="-674958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color w:val="2F5496" w:themeColor="accent1" w:themeShade="BF"/>
              <w:szCs w:val="20"/>
            </w:rPr>
            <w:t>☐</w:t>
          </w:r>
        </w:sdtContent>
      </w:sdt>
    </w:p>
    <w:p w14:paraId="435FE021" w14:textId="77777777" w:rsidR="00151EA7" w:rsidRDefault="00151EA7" w:rsidP="00151EA7">
      <w:pPr>
        <w:pStyle w:val="Prrafodelista"/>
        <w:spacing w:before="120" w:after="120" w:line="240" w:lineRule="auto"/>
        <w:ind w:left="363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 xml:space="preserve">Servicio de audio </w:t>
      </w:r>
      <w:sdt>
        <w:sdtPr>
          <w:rPr>
            <w:rFonts w:ascii="Poppins" w:hAnsi="Poppins" w:cs="Poppins"/>
            <w:color w:val="2F5496" w:themeColor="accent1" w:themeShade="BF"/>
            <w:szCs w:val="20"/>
          </w:rPr>
          <w:id w:val="4526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color w:val="2F5496" w:themeColor="accent1" w:themeShade="BF"/>
              <w:szCs w:val="20"/>
            </w:rPr>
            <w:t>☐</w:t>
          </w:r>
        </w:sdtContent>
      </w:sdt>
    </w:p>
    <w:p w14:paraId="50263963" w14:textId="77777777" w:rsidR="00151EA7" w:rsidRDefault="00151EA7" w:rsidP="00151EA7">
      <w:pPr>
        <w:pStyle w:val="Prrafodelista"/>
        <w:spacing w:before="120" w:after="120" w:line="240" w:lineRule="auto"/>
        <w:ind w:left="363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 xml:space="preserve">Servicio de megafonía </w:t>
      </w:r>
      <w:sdt>
        <w:sdtPr>
          <w:rPr>
            <w:rFonts w:ascii="Poppins" w:hAnsi="Poppins" w:cs="Poppins"/>
            <w:color w:val="2F5496" w:themeColor="accent1" w:themeShade="BF"/>
            <w:szCs w:val="20"/>
          </w:rPr>
          <w:id w:val="-109522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color w:val="2F5496" w:themeColor="accent1" w:themeShade="BF"/>
              <w:szCs w:val="20"/>
            </w:rPr>
            <w:t>☐</w:t>
          </w:r>
        </w:sdtContent>
      </w:sdt>
    </w:p>
    <w:p w14:paraId="65747E47" w14:textId="77777777" w:rsidR="00151EA7" w:rsidRDefault="00151EA7" w:rsidP="00151EA7">
      <w:pPr>
        <w:pStyle w:val="Prrafodelista"/>
        <w:spacing w:before="120" w:after="120" w:line="240" w:lineRule="auto"/>
        <w:ind w:left="363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 xml:space="preserve">Otros </w:t>
      </w:r>
      <w:sdt>
        <w:sdtPr>
          <w:rPr>
            <w:rFonts w:ascii="Poppins" w:hAnsi="Poppins" w:cs="Poppins"/>
            <w:color w:val="2F5496" w:themeColor="accent1" w:themeShade="BF"/>
            <w:szCs w:val="20"/>
          </w:rPr>
          <w:id w:val="58951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color w:val="2F5496" w:themeColor="accent1" w:themeShade="BF"/>
              <w:szCs w:val="20"/>
            </w:rPr>
            <w:t>☐</w:t>
          </w:r>
        </w:sdtContent>
      </w:sdt>
    </w:p>
    <w:p w14:paraId="411D588A" w14:textId="77777777" w:rsidR="00151EA7" w:rsidRDefault="00151EA7" w:rsidP="00151EA7">
      <w:pPr>
        <w:pStyle w:val="Prrafodelista"/>
        <w:spacing w:before="120" w:after="120" w:line="240" w:lineRule="auto"/>
        <w:ind w:left="363"/>
        <w:rPr>
          <w:rFonts w:ascii="Poppins" w:hAnsi="Poppins" w:cs="Poppins"/>
          <w:color w:val="2F5496" w:themeColor="accent1" w:themeShade="BF"/>
          <w:szCs w:val="20"/>
        </w:rPr>
      </w:pPr>
    </w:p>
    <w:p w14:paraId="1DDA6B72" w14:textId="77777777" w:rsidR="00151EA7" w:rsidRPr="00BF24CB" w:rsidRDefault="00151EA7" w:rsidP="00151EA7">
      <w:pPr>
        <w:pStyle w:val="Prrafodelista"/>
        <w:numPr>
          <w:ilvl w:val="0"/>
          <w:numId w:val="3"/>
        </w:numPr>
        <w:spacing w:before="120" w:after="120" w:line="240" w:lineRule="auto"/>
        <w:rPr>
          <w:rFonts w:cs="Poppins"/>
          <w:color w:val="808080" w:themeColor="background1" w:themeShade="80"/>
          <w:szCs w:val="20"/>
        </w:rPr>
      </w:pPr>
      <w:r w:rsidRPr="00151EA7">
        <w:rPr>
          <w:rFonts w:ascii="Poppins" w:hAnsi="Poppins" w:cs="Poppins"/>
          <w:color w:val="2F5496" w:themeColor="accent1" w:themeShade="BF"/>
          <w:szCs w:val="20"/>
        </w:rPr>
        <w:t xml:space="preserve">Si necesita otro tipo de material, especifíquelo: 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rPr>
            <w:rFonts w:ascii="Poppins" w:hAnsi="Poppins" w:cs="Poppins"/>
            <w:color w:val="2F5496" w:themeColor="accent1" w:themeShade="BF"/>
            <w:szCs w:val="20"/>
          </w:rPr>
          <w:id w:val="1271044305"/>
          <w:placeholder>
            <w:docPart w:val="C2453187AFA1A5409511DA17ADDE8295"/>
          </w:placeholder>
          <w:showingPlcHdr/>
        </w:sdtPr>
        <w:sdtEndPr>
          <w:rPr>
            <w:rFonts w:ascii="Poppins Light" w:hAnsi="Poppins Light"/>
            <w:color w:val="808080" w:themeColor="background1" w:themeShade="80"/>
          </w:rPr>
        </w:sdtEndPr>
        <w:sdtContent>
          <w:r w:rsidRPr="00091252">
            <w:t>Haga clic o pulse aquí para escribir texto.</w:t>
          </w:r>
        </w:sdtContent>
      </w:sdt>
    </w:p>
    <w:p w14:paraId="5F58A890" w14:textId="77777777" w:rsidR="00BF24CB" w:rsidRDefault="00BF24CB" w:rsidP="00BF24CB">
      <w:pPr>
        <w:pStyle w:val="Prrafodelista"/>
        <w:numPr>
          <w:ilvl w:val="0"/>
          <w:numId w:val="3"/>
        </w:numPr>
        <w:spacing w:before="120" w:after="120" w:line="240" w:lineRule="auto"/>
        <w:rPr>
          <w:rFonts w:cs="Poppins"/>
          <w:color w:val="808080" w:themeColor="background1" w:themeShade="80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>Seguros específicos por riesgos inherentes a la docencia:</w:t>
      </w:r>
      <w:r>
        <w:rPr>
          <w:rFonts w:cs="Poppins"/>
          <w:color w:val="808080" w:themeColor="background1" w:themeShade="80"/>
          <w:szCs w:val="20"/>
        </w:rPr>
        <w:t xml:space="preserve"> </w:t>
      </w:r>
      <w:sdt>
        <w:sdtPr>
          <w:rPr>
            <w:rFonts w:cs="Poppins"/>
            <w:color w:val="808080" w:themeColor="background1" w:themeShade="80"/>
            <w:szCs w:val="20"/>
          </w:rPr>
          <w:id w:val="-1984531613"/>
          <w:placeholder>
            <w:docPart w:val="9394ECBBA32FF048B802FE2D0D09B1B5"/>
          </w:placeholder>
          <w:showingPlcHdr/>
          <w:dropDownList>
            <w:listItem w:displayText="Sí" w:value="Sí"/>
            <w:listItem w:displayText="No" w:value="No"/>
          </w:dropDownList>
        </w:sdtPr>
        <w:sdtContent>
          <w:r w:rsidRPr="00091252">
            <w:t>Elija un elemento.</w:t>
          </w:r>
        </w:sdtContent>
      </w:sdt>
    </w:p>
    <w:p w14:paraId="2EEDC9A0" w14:textId="735CDD62" w:rsidR="0048620A" w:rsidRPr="00E66437" w:rsidRDefault="0048620A">
      <w:pPr>
        <w:spacing w:line="259" w:lineRule="auto"/>
        <w:rPr>
          <w:rFonts w:ascii="Poppins SemiBold" w:hAnsi="Poppins SemiBold" w:cs="Poppins SemiBold"/>
          <w:color w:val="2F5496" w:themeColor="accent1" w:themeShade="BF"/>
          <w:sz w:val="2"/>
          <w:szCs w:val="2"/>
        </w:rPr>
      </w:pPr>
    </w:p>
    <w:p w14:paraId="24AD74E1" w14:textId="33751D32" w:rsidR="00E758FF" w:rsidRPr="009F1B3A" w:rsidRDefault="00E758FF" w:rsidP="00C53CD6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 w:rsidRPr="009F1B3A">
        <w:rPr>
          <w:rFonts w:ascii="Poppins SemiBold" w:hAnsi="Poppins SemiBold" w:cs="Poppins SemiBold"/>
          <w:color w:val="2F5496" w:themeColor="accent1" w:themeShade="BF"/>
        </w:rPr>
        <w:lastRenderedPageBreak/>
        <w:t>CONVENIOS ESPECÍFICOS DE COLABORACIÓN</w:t>
      </w:r>
    </w:p>
    <w:p w14:paraId="2D69AE29" w14:textId="77777777" w:rsidR="00902566" w:rsidRPr="00902566" w:rsidRDefault="00902566" w:rsidP="00BF24CB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902566">
        <w:rPr>
          <w:rFonts w:ascii="Poppins" w:hAnsi="Poppins" w:cs="Poppins"/>
          <w:color w:val="2F5496" w:themeColor="accent1" w:themeShade="BF"/>
          <w:szCs w:val="20"/>
        </w:rPr>
        <w:t xml:space="preserve">Indique aquellas entidades que colaboran en esta microcredencial para gestionar y tramitar la firma del convenio específico de colaboración con la Universidad Pablo de Olavide </w:t>
      </w:r>
    </w:p>
    <w:p w14:paraId="4A4B2D3E" w14:textId="77777777" w:rsidR="00C53CD6" w:rsidRPr="00902566" w:rsidRDefault="00902566" w:rsidP="00BF24CB">
      <w:pPr>
        <w:spacing w:before="120" w:after="120" w:line="240" w:lineRule="auto"/>
        <w:rPr>
          <w:rFonts w:ascii="Poppins" w:hAnsi="Poppins" w:cs="Poppins"/>
          <w:color w:val="808080" w:themeColor="background1" w:themeShade="80"/>
          <w:sz w:val="18"/>
          <w:szCs w:val="18"/>
        </w:rPr>
      </w:pPr>
      <w:r w:rsidRPr="00902566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Las microcredenciales, por su propia definición y por su finalidad </w:t>
      </w:r>
      <w:r>
        <w:rPr>
          <w:rFonts w:ascii="Poppins" w:hAnsi="Poppins" w:cs="Poppins"/>
          <w:color w:val="808080" w:themeColor="background1" w:themeShade="80"/>
          <w:sz w:val="18"/>
          <w:szCs w:val="18"/>
        </w:rPr>
        <w:t>de</w:t>
      </w:r>
      <w:r w:rsidRPr="00902566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favorecer la inserción y el desarrollo profesional, es aconsejable que cuenten para su desarrollo con la colaboración del tejido empresarial.</w:t>
      </w:r>
    </w:p>
    <w:sdt>
      <w:sdtPr>
        <w:id w:val="199060604"/>
        <w:placeholder>
          <w:docPart w:val="45DD0D476AA2564BAF7C4AD82A80A9F1"/>
        </w:placeholder>
        <w:showingPlcHdr/>
      </w:sdtPr>
      <w:sdtContent>
        <w:p w14:paraId="41136EE7" w14:textId="77777777" w:rsidR="00EA176D" w:rsidRDefault="00EA176D" w:rsidP="00EA176D">
          <w:r w:rsidRPr="00EA176D">
            <w:t>Haga clic o pulse aquí para escribir texto.</w:t>
          </w:r>
        </w:p>
      </w:sdtContent>
    </w:sdt>
    <w:p w14:paraId="2192636B" w14:textId="77777777" w:rsidR="00C53CD6" w:rsidRDefault="00C53CD6" w:rsidP="00C53CD6">
      <w:pPr>
        <w:pStyle w:val="Prrafodelista"/>
        <w:spacing w:before="120" w:after="120" w:line="240" w:lineRule="auto"/>
        <w:ind w:left="360"/>
        <w:rPr>
          <w:rFonts w:ascii="Poppins SemiBold" w:hAnsi="Poppins SemiBold" w:cs="Poppins SemiBold"/>
          <w:color w:val="2F5496" w:themeColor="accent1" w:themeShade="BF"/>
        </w:rPr>
      </w:pPr>
    </w:p>
    <w:p w14:paraId="07FCCF00" w14:textId="77777777" w:rsidR="00E758FF" w:rsidRDefault="00E758FF" w:rsidP="00C53CD6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 w:rsidRPr="009F1B3A">
        <w:rPr>
          <w:rFonts w:ascii="Poppins SemiBold" w:hAnsi="Poppins SemiBold" w:cs="Poppins SemiBold"/>
          <w:color w:val="2F5496" w:themeColor="accent1" w:themeShade="BF"/>
        </w:rPr>
        <w:t>SISTEMAS DE GARANTÍA DE LA CALIDAD</w:t>
      </w:r>
    </w:p>
    <w:p w14:paraId="089DDF49" w14:textId="77777777" w:rsidR="00C53CD6" w:rsidRPr="006B7A7F" w:rsidRDefault="002B6342" w:rsidP="006B7A7F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6B7A7F">
        <w:rPr>
          <w:rFonts w:ascii="Poppins" w:hAnsi="Poppins" w:cs="Poppins"/>
          <w:color w:val="2F5496" w:themeColor="accent1" w:themeShade="BF"/>
          <w:szCs w:val="20"/>
        </w:rPr>
        <w:t xml:space="preserve">La Fundación Universidad Pablo de Olavide realizara la evaluación de la calidad de la microcredencial a través de un </w:t>
      </w:r>
      <w:r w:rsidRPr="006B7A7F">
        <w:rPr>
          <w:rFonts w:ascii="Poppins SemiBold" w:hAnsi="Poppins SemiBold" w:cs="Poppins SemiBold"/>
          <w:color w:val="2F5496" w:themeColor="accent1" w:themeShade="BF"/>
          <w:szCs w:val="20"/>
        </w:rPr>
        <w:t>cuestionario de satisfacción dirigido a estudiantes y docentes</w:t>
      </w:r>
      <w:r w:rsidRPr="006B7A7F">
        <w:rPr>
          <w:rFonts w:ascii="Poppins" w:hAnsi="Poppins" w:cs="Poppins"/>
          <w:color w:val="2F5496" w:themeColor="accent1" w:themeShade="BF"/>
          <w:szCs w:val="20"/>
        </w:rPr>
        <w:t xml:space="preserve">. </w:t>
      </w:r>
    </w:p>
    <w:p w14:paraId="2B8BB469" w14:textId="77777777" w:rsidR="002B6342" w:rsidRPr="006B7A7F" w:rsidRDefault="002B6342" w:rsidP="006B7A7F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6B7A7F">
        <w:rPr>
          <w:rFonts w:ascii="Poppins" w:hAnsi="Poppins" w:cs="Poppins"/>
          <w:color w:val="2F5496" w:themeColor="accent1" w:themeShade="BF"/>
          <w:szCs w:val="20"/>
        </w:rPr>
        <w:t xml:space="preserve">Esta evaluación consistirá, por un lado, en un cuestionario de satisfacción en el que el estudiantado evaluará la gestión realizada por la organización, la información recibida antes y durante la microcredencial, los recursos audiovisuales y de docencia, la duración y calidad del curso y la valoración general de la gestión. </w:t>
      </w:r>
    </w:p>
    <w:p w14:paraId="2994DF29" w14:textId="77777777" w:rsidR="002B6342" w:rsidRPr="006B7A7F" w:rsidRDefault="002B6342" w:rsidP="006B7A7F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6B7A7F">
        <w:rPr>
          <w:rFonts w:ascii="Poppins" w:hAnsi="Poppins" w:cs="Poppins"/>
          <w:color w:val="2F5496" w:themeColor="accent1" w:themeShade="BF"/>
          <w:szCs w:val="20"/>
        </w:rPr>
        <w:t xml:space="preserve">Del mismo modo, se evaluarán los contenidos de la microcredencial, el programa y su cumplimiento, el interés y profundización de los temas tratados y la calidad del profesorado. </w:t>
      </w:r>
    </w:p>
    <w:p w14:paraId="4F41F884" w14:textId="77777777" w:rsidR="002B6342" w:rsidRPr="006B7A7F" w:rsidRDefault="002B6342" w:rsidP="006B7A7F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6B7A7F">
        <w:rPr>
          <w:rFonts w:ascii="Poppins" w:hAnsi="Poppins" w:cs="Poppins"/>
          <w:color w:val="2F5496" w:themeColor="accent1" w:themeShade="BF"/>
          <w:szCs w:val="20"/>
        </w:rPr>
        <w:t xml:space="preserve">Por otro lado, se realizará la evaluación de la satisfacción del profesorado, valorando el servicio prestado por la organización antes y durante la microcredencial, las infraestructuras y plataforma de enseñanza online, los medios técnicos y audiovisuales y la gestión en general. </w:t>
      </w:r>
    </w:p>
    <w:p w14:paraId="30E7CAE1" w14:textId="77777777" w:rsidR="002B6342" w:rsidRPr="006B7A7F" w:rsidRDefault="002B6342" w:rsidP="006B7A7F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6B7A7F">
        <w:rPr>
          <w:rFonts w:ascii="Poppins" w:hAnsi="Poppins" w:cs="Poppins"/>
          <w:color w:val="2F5496" w:themeColor="accent1" w:themeShade="BF"/>
          <w:szCs w:val="20"/>
        </w:rPr>
        <w:t xml:space="preserve">Todas estas consideraciones, junto a las sugerencias aportadas por estudiantes y docentes, serán remitidas al equipo de coordinación de la microcredencial con el objetivo de mejorar todos los puntos críticos en futuras ediciones y alcanzar la calidad deseada mediante los procesos de mejora continua. </w:t>
      </w:r>
    </w:p>
    <w:p w14:paraId="475ED4EE" w14:textId="77777777" w:rsidR="00C53CD6" w:rsidRDefault="002B6342" w:rsidP="006B7A7F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6B7A7F">
        <w:rPr>
          <w:rFonts w:ascii="Poppins" w:hAnsi="Poppins" w:cs="Poppins"/>
          <w:color w:val="2F5496" w:themeColor="accent1" w:themeShade="BF"/>
          <w:szCs w:val="20"/>
        </w:rPr>
        <w:t xml:space="preserve">Si cree necesario añadir algún otro aspecto concreto para la evaluación de su microcredencial, por favor, indíquelo a continuación. </w:t>
      </w:r>
    </w:p>
    <w:sdt>
      <w:sdtPr>
        <w:id w:val="1451279778"/>
        <w:placeholder>
          <w:docPart w:val="A05D20337A23A243A73A1A30A0F8972D"/>
        </w:placeholder>
        <w:showingPlcHdr/>
      </w:sdtPr>
      <w:sdtContent>
        <w:p w14:paraId="1C1B9B56" w14:textId="77777777" w:rsidR="00EA176D" w:rsidRDefault="00EA176D" w:rsidP="00EA176D">
          <w:r w:rsidRPr="00EA176D">
            <w:t>Haga clic o pulse aquí para escribir texto.</w:t>
          </w:r>
        </w:p>
      </w:sdtContent>
    </w:sdt>
    <w:p w14:paraId="6A22E2CB" w14:textId="77777777" w:rsidR="00EA176D" w:rsidRPr="006B7A7F" w:rsidRDefault="00EA176D" w:rsidP="006B7A7F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  <w:szCs w:val="20"/>
        </w:rPr>
      </w:pPr>
    </w:p>
    <w:sectPr w:rsidR="00EA176D" w:rsidRPr="006B7A7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6CD7" w14:textId="77777777" w:rsidR="00985C2C" w:rsidRDefault="00985C2C" w:rsidP="00E758FF">
      <w:pPr>
        <w:spacing w:after="0" w:line="240" w:lineRule="auto"/>
      </w:pPr>
      <w:r>
        <w:separator/>
      </w:r>
    </w:p>
    <w:p w14:paraId="40296C5E" w14:textId="77777777" w:rsidR="00985C2C" w:rsidRDefault="00985C2C"/>
  </w:endnote>
  <w:endnote w:type="continuationSeparator" w:id="0">
    <w:p w14:paraId="7A08597D" w14:textId="77777777" w:rsidR="00985C2C" w:rsidRDefault="00985C2C" w:rsidP="00E758FF">
      <w:pPr>
        <w:spacing w:after="0" w:line="240" w:lineRule="auto"/>
      </w:pPr>
      <w:r>
        <w:continuationSeparator/>
      </w:r>
    </w:p>
    <w:p w14:paraId="2D5E03A7" w14:textId="77777777" w:rsidR="00985C2C" w:rsidRDefault="00985C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213477"/>
      <w:docPartObj>
        <w:docPartGallery w:val="Page Numbers (Bottom of Page)"/>
        <w:docPartUnique/>
      </w:docPartObj>
    </w:sdtPr>
    <w:sdtContent>
      <w:p w14:paraId="2DFBDCB5" w14:textId="77777777" w:rsidR="00C2263B" w:rsidRPr="003B1920" w:rsidRDefault="00C2263B" w:rsidP="003B1920">
        <w:pPr>
          <w:pStyle w:val="Piedepgina"/>
          <w:jc w:val="right"/>
          <w:rPr>
            <w:rFonts w:ascii="Poppins" w:hAnsi="Poppins" w:cs="Poppins"/>
            <w:sz w:val="18"/>
            <w:szCs w:val="18"/>
          </w:rPr>
        </w:pPr>
        <w:r w:rsidRPr="00C2263B">
          <w:rPr>
            <w:rFonts w:ascii="Poppins" w:hAnsi="Poppins" w:cs="Poppins"/>
            <w:sz w:val="18"/>
            <w:szCs w:val="18"/>
          </w:rPr>
          <w:fldChar w:fldCharType="begin"/>
        </w:r>
        <w:r w:rsidRPr="00C2263B">
          <w:rPr>
            <w:rFonts w:ascii="Poppins" w:hAnsi="Poppins" w:cs="Poppins"/>
            <w:sz w:val="18"/>
            <w:szCs w:val="18"/>
          </w:rPr>
          <w:instrText>PAGE   \* MERGEFORMAT</w:instrText>
        </w:r>
        <w:r w:rsidRPr="00C2263B">
          <w:rPr>
            <w:rFonts w:ascii="Poppins" w:hAnsi="Poppins" w:cs="Poppins"/>
            <w:sz w:val="18"/>
            <w:szCs w:val="18"/>
          </w:rPr>
          <w:fldChar w:fldCharType="separate"/>
        </w:r>
        <w:r w:rsidRPr="00C2263B">
          <w:rPr>
            <w:rFonts w:ascii="Poppins" w:hAnsi="Poppins" w:cs="Poppins"/>
            <w:sz w:val="18"/>
            <w:szCs w:val="18"/>
          </w:rPr>
          <w:t>2</w:t>
        </w:r>
        <w:r w:rsidRPr="00C2263B">
          <w:rPr>
            <w:rFonts w:ascii="Poppins" w:hAnsi="Poppins" w:cs="Poppins"/>
            <w:sz w:val="18"/>
            <w:szCs w:val="18"/>
          </w:rPr>
          <w:fldChar w:fldCharType="end"/>
        </w:r>
      </w:p>
    </w:sdtContent>
  </w:sdt>
  <w:p w14:paraId="324ECA9F" w14:textId="77777777" w:rsidR="00C2263B" w:rsidRDefault="00C2263B">
    <w:pPr>
      <w:pStyle w:val="Piedepgina"/>
    </w:pPr>
  </w:p>
  <w:p w14:paraId="13BFF873" w14:textId="77777777" w:rsidR="00B06A41" w:rsidRDefault="00B06A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68EC" w14:textId="77777777" w:rsidR="00985C2C" w:rsidRDefault="00985C2C" w:rsidP="00E758FF">
      <w:pPr>
        <w:spacing w:after="0" w:line="240" w:lineRule="auto"/>
      </w:pPr>
      <w:r>
        <w:separator/>
      </w:r>
    </w:p>
    <w:p w14:paraId="5865FEF9" w14:textId="77777777" w:rsidR="00985C2C" w:rsidRDefault="00985C2C"/>
  </w:footnote>
  <w:footnote w:type="continuationSeparator" w:id="0">
    <w:p w14:paraId="27136F2B" w14:textId="77777777" w:rsidR="00985C2C" w:rsidRDefault="00985C2C" w:rsidP="00E758FF">
      <w:pPr>
        <w:spacing w:after="0" w:line="240" w:lineRule="auto"/>
      </w:pPr>
      <w:r>
        <w:continuationSeparator/>
      </w:r>
    </w:p>
    <w:p w14:paraId="2F9C8FDA" w14:textId="77777777" w:rsidR="00985C2C" w:rsidRDefault="00985C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2E22" w14:textId="77777777" w:rsidR="0028729F" w:rsidRPr="009F1B3A" w:rsidRDefault="003B1920" w:rsidP="003B1920">
    <w:pPr>
      <w:spacing w:before="120" w:after="120" w:line="240" w:lineRule="auto"/>
      <w:rPr>
        <w:rFonts w:ascii="Poppins SemiBold" w:hAnsi="Poppins SemiBold" w:cs="Poppins SemiBold"/>
        <w:color w:val="2F5496" w:themeColor="accent1" w:themeShade="BF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C38AE6" wp14:editId="39ADC1EB">
          <wp:simplePos x="0" y="0"/>
          <wp:positionH relativeFrom="margin">
            <wp:align>right</wp:align>
          </wp:positionH>
          <wp:positionV relativeFrom="paragraph">
            <wp:posOffset>-55880</wp:posOffset>
          </wp:positionV>
          <wp:extent cx="629920" cy="47879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ertical FU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2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729F">
      <w:rPr>
        <w:noProof/>
      </w:rPr>
      <w:drawing>
        <wp:anchor distT="0" distB="0" distL="114300" distR="114300" simplePos="0" relativeHeight="251658240" behindDoc="0" locked="0" layoutInCell="1" allowOverlap="1" wp14:anchorId="35446D30" wp14:editId="43F53B84">
          <wp:simplePos x="0" y="0"/>
          <wp:positionH relativeFrom="margin">
            <wp:align>left</wp:align>
          </wp:positionH>
          <wp:positionV relativeFrom="paragraph">
            <wp:posOffset>-66494</wp:posOffset>
          </wp:positionV>
          <wp:extent cx="1091565" cy="44450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PO-azul-amarillo-horizont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565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AC9683" w14:textId="77777777" w:rsidR="00555370" w:rsidRPr="00555370" w:rsidRDefault="00555370">
    <w:pPr>
      <w:pStyle w:val="Encabezado"/>
      <w:rPr>
        <w:sz w:val="16"/>
        <w:szCs w:val="16"/>
      </w:rPr>
    </w:pPr>
  </w:p>
  <w:p w14:paraId="0F16CFFF" w14:textId="77777777" w:rsidR="00B06A41" w:rsidRDefault="00B06A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788D"/>
    <w:multiLevelType w:val="hybridMultilevel"/>
    <w:tmpl w:val="601216F4"/>
    <w:lvl w:ilvl="0" w:tplc="AF1A2E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Poppins" w:hint="default"/>
        <w:color w:val="FFFFFF" w:themeColor="background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23210"/>
    <w:multiLevelType w:val="hybridMultilevel"/>
    <w:tmpl w:val="BB285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71D48"/>
    <w:multiLevelType w:val="hybridMultilevel"/>
    <w:tmpl w:val="03D20A00"/>
    <w:lvl w:ilvl="0" w:tplc="FBB03D1C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Poppins" w:hint="default"/>
        <w:color w:val="FFFFFF" w:themeColor="background1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D6A42"/>
    <w:multiLevelType w:val="hybridMultilevel"/>
    <w:tmpl w:val="1E80932C"/>
    <w:lvl w:ilvl="0" w:tplc="6C08F048">
      <w:start w:val="1"/>
      <w:numFmt w:val="bullet"/>
      <w:lvlText w:val="-"/>
      <w:lvlJc w:val="left"/>
      <w:pPr>
        <w:ind w:left="363" w:hanging="360"/>
      </w:pPr>
      <w:rPr>
        <w:rFonts w:ascii="Poppins" w:eastAsiaTheme="minorHAnsi" w:hAnsi="Poppins" w:cs="Poppin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B3670"/>
    <w:multiLevelType w:val="hybridMultilevel"/>
    <w:tmpl w:val="E7A898CA"/>
    <w:lvl w:ilvl="0" w:tplc="FBB03D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Poppins" w:hint="default"/>
        <w:color w:val="FFFFFF" w:themeColor="background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F7916"/>
    <w:multiLevelType w:val="hybridMultilevel"/>
    <w:tmpl w:val="AE6C01AC"/>
    <w:lvl w:ilvl="0" w:tplc="015C9504">
      <w:start w:val="1"/>
      <w:numFmt w:val="bullet"/>
      <w:lvlText w:val="-"/>
      <w:lvlJc w:val="left"/>
      <w:pPr>
        <w:ind w:left="363" w:hanging="360"/>
      </w:pPr>
      <w:rPr>
        <w:rFonts w:ascii="Poppins" w:eastAsiaTheme="minorHAnsi" w:hAnsi="Poppins" w:cs="Poppins" w:hint="default"/>
      </w:rPr>
    </w:lvl>
    <w:lvl w:ilvl="1" w:tplc="0C0A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6C6C2DB1"/>
    <w:multiLevelType w:val="hybridMultilevel"/>
    <w:tmpl w:val="201E75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2718600">
    <w:abstractNumId w:val="1"/>
  </w:num>
  <w:num w:numId="2" w16cid:durableId="1377074995">
    <w:abstractNumId w:val="6"/>
  </w:num>
  <w:num w:numId="3" w16cid:durableId="740640824">
    <w:abstractNumId w:val="5"/>
  </w:num>
  <w:num w:numId="4" w16cid:durableId="2048948612">
    <w:abstractNumId w:val="0"/>
  </w:num>
  <w:num w:numId="5" w16cid:durableId="1175193264">
    <w:abstractNumId w:val="4"/>
  </w:num>
  <w:num w:numId="6" w16cid:durableId="960644568">
    <w:abstractNumId w:val="2"/>
  </w:num>
  <w:num w:numId="7" w16cid:durableId="1199780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39"/>
    <w:rsid w:val="00017E8E"/>
    <w:rsid w:val="000269D0"/>
    <w:rsid w:val="00091252"/>
    <w:rsid w:val="0009610D"/>
    <w:rsid w:val="000A46C7"/>
    <w:rsid w:val="00112139"/>
    <w:rsid w:val="00151EA7"/>
    <w:rsid w:val="001F2FD4"/>
    <w:rsid w:val="001F5655"/>
    <w:rsid w:val="00247E78"/>
    <w:rsid w:val="0026296D"/>
    <w:rsid w:val="0028729F"/>
    <w:rsid w:val="002B6342"/>
    <w:rsid w:val="0033636C"/>
    <w:rsid w:val="003737E8"/>
    <w:rsid w:val="00393F1F"/>
    <w:rsid w:val="003B1920"/>
    <w:rsid w:val="003B3094"/>
    <w:rsid w:val="0043458A"/>
    <w:rsid w:val="00474261"/>
    <w:rsid w:val="004844F1"/>
    <w:rsid w:val="0048620A"/>
    <w:rsid w:val="004D0FB0"/>
    <w:rsid w:val="004E03AC"/>
    <w:rsid w:val="004E1E87"/>
    <w:rsid w:val="004E37FD"/>
    <w:rsid w:val="0053689B"/>
    <w:rsid w:val="00555370"/>
    <w:rsid w:val="00593407"/>
    <w:rsid w:val="005E16F6"/>
    <w:rsid w:val="006259F2"/>
    <w:rsid w:val="006525F7"/>
    <w:rsid w:val="00654A99"/>
    <w:rsid w:val="00657887"/>
    <w:rsid w:val="006636BB"/>
    <w:rsid w:val="00692FBA"/>
    <w:rsid w:val="006B2998"/>
    <w:rsid w:val="006B7A7F"/>
    <w:rsid w:val="006C15A9"/>
    <w:rsid w:val="00757CF9"/>
    <w:rsid w:val="00766868"/>
    <w:rsid w:val="00792DFB"/>
    <w:rsid w:val="007B0A47"/>
    <w:rsid w:val="00810F5F"/>
    <w:rsid w:val="00840FEF"/>
    <w:rsid w:val="009011C4"/>
    <w:rsid w:val="00902566"/>
    <w:rsid w:val="009337F4"/>
    <w:rsid w:val="00946636"/>
    <w:rsid w:val="00985C2C"/>
    <w:rsid w:val="00987FD2"/>
    <w:rsid w:val="00993731"/>
    <w:rsid w:val="009F1B3A"/>
    <w:rsid w:val="00A27D51"/>
    <w:rsid w:val="00A33FD5"/>
    <w:rsid w:val="00B06A41"/>
    <w:rsid w:val="00B80EAC"/>
    <w:rsid w:val="00BB501A"/>
    <w:rsid w:val="00BF24CB"/>
    <w:rsid w:val="00BF4EFF"/>
    <w:rsid w:val="00BF5CF5"/>
    <w:rsid w:val="00C2263B"/>
    <w:rsid w:val="00C53CD6"/>
    <w:rsid w:val="00C5614F"/>
    <w:rsid w:val="00C7661F"/>
    <w:rsid w:val="00C81518"/>
    <w:rsid w:val="00CF5111"/>
    <w:rsid w:val="00D02075"/>
    <w:rsid w:val="00D1051C"/>
    <w:rsid w:val="00D468A4"/>
    <w:rsid w:val="00D93FB3"/>
    <w:rsid w:val="00DA5AA4"/>
    <w:rsid w:val="00DB3356"/>
    <w:rsid w:val="00DB78EE"/>
    <w:rsid w:val="00DD1157"/>
    <w:rsid w:val="00DD427E"/>
    <w:rsid w:val="00DE5EA5"/>
    <w:rsid w:val="00DF5B79"/>
    <w:rsid w:val="00E66437"/>
    <w:rsid w:val="00E758FF"/>
    <w:rsid w:val="00EA176D"/>
    <w:rsid w:val="00F02FF2"/>
    <w:rsid w:val="00F05729"/>
    <w:rsid w:val="00F11CC1"/>
    <w:rsid w:val="00FE5DC2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40C68"/>
  <w15:chartTrackingRefBased/>
  <w15:docId w15:val="{1B3B73DD-9D7B-0843-B13D-F3BE923D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espuestas formulario"/>
    <w:qFormat/>
    <w:rsid w:val="004E1E87"/>
    <w:pPr>
      <w:spacing w:line="360" w:lineRule="auto"/>
    </w:pPr>
    <w:rPr>
      <w:rFonts w:ascii="Poppins Light" w:hAnsi="Poppins Light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0912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5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8FF"/>
  </w:style>
  <w:style w:type="paragraph" w:styleId="Piedepgina">
    <w:name w:val="footer"/>
    <w:basedOn w:val="Normal"/>
    <w:link w:val="PiedepginaCar"/>
    <w:uiPriority w:val="99"/>
    <w:unhideWhenUsed/>
    <w:rsid w:val="00E75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8FF"/>
  </w:style>
  <w:style w:type="paragraph" w:styleId="Prrafodelista">
    <w:name w:val="List Paragraph"/>
    <w:basedOn w:val="Normal"/>
    <w:uiPriority w:val="34"/>
    <w:qFormat/>
    <w:rsid w:val="00E758F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11CC1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A5A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5AA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91252"/>
    <w:pPr>
      <w:spacing w:after="0" w:line="240" w:lineRule="auto"/>
    </w:pPr>
    <w:rPr>
      <w:rFonts w:ascii="Poppins" w:hAnsi="Poppins"/>
    </w:rPr>
  </w:style>
  <w:style w:type="character" w:customStyle="1" w:styleId="Ttulo1Car">
    <w:name w:val="Título 1 Car"/>
    <w:basedOn w:val="Fuentedeprrafopredeter"/>
    <w:link w:val="Ttulo1"/>
    <w:uiPriority w:val="9"/>
    <w:rsid w:val="00091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o.ec.europa.eu/es/classification/skill_ma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C95B3E9D89E84496140309571C3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F8DC9-8794-7240-82AD-25762158F36A}"/>
      </w:docPartPr>
      <w:docPartBody>
        <w:p w:rsidR="0057176F" w:rsidRDefault="00795B87">
          <w:pPr>
            <w:pStyle w:val="7AC95B3E9D89E84496140309571C368E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94ECBBA32FF048B802FE2D0D09B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D32F8-9082-9842-8C1E-9AEBD8633EF1}"/>
      </w:docPartPr>
      <w:docPartBody>
        <w:p w:rsidR="0057176F" w:rsidRDefault="00795B87">
          <w:pPr>
            <w:pStyle w:val="9394ECBBA32FF048B802FE2D0D09B1B5"/>
          </w:pPr>
          <w:r w:rsidRPr="00C55C00">
            <w:rPr>
              <w:rStyle w:val="Textodelmarcadordeposicin"/>
            </w:rPr>
            <w:t>Elija un elemento.</w:t>
          </w:r>
        </w:p>
      </w:docPartBody>
    </w:docPart>
    <w:docPart>
      <w:docPartPr>
        <w:name w:val="C2453187AFA1A5409511DA17ADDE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0DE14-61F0-C848-85C3-9B87B07067E6}"/>
      </w:docPartPr>
      <w:docPartBody>
        <w:p w:rsidR="0057176F" w:rsidRDefault="00795B87">
          <w:pPr>
            <w:pStyle w:val="C2453187AFA1A5409511DA17ADDE8295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6658703EAF1048A0A1E5DA3080D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6A0FC-5912-F542-A7F5-6DD47E1BD896}"/>
      </w:docPartPr>
      <w:docPartBody>
        <w:p w:rsidR="0057176F" w:rsidRDefault="00795B87">
          <w:pPr>
            <w:pStyle w:val="A46658703EAF1048A0A1E5DA3080D942"/>
          </w:pPr>
          <w:r w:rsidRPr="00C55C0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860ADB1D40AB64F88F26C7AE0872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5EF6-7CDF-6349-831C-4FC69BFAB875}"/>
      </w:docPartPr>
      <w:docPartBody>
        <w:p w:rsidR="0057176F" w:rsidRDefault="00795B87">
          <w:pPr>
            <w:pStyle w:val="7860ADB1D40AB64F88F26C7AE0872540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8644DD28B2484987E1C4B791F28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C245-060A-F84A-AAAB-0ED1A8F17209}"/>
      </w:docPartPr>
      <w:docPartBody>
        <w:p w:rsidR="0057176F" w:rsidRDefault="00795B87">
          <w:pPr>
            <w:pStyle w:val="AB8644DD28B2484987E1C4B791F2890B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27993C2A7A8F4D8EFFD2455BB08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A1627-D05A-874C-B687-C47183219F4A}"/>
      </w:docPartPr>
      <w:docPartBody>
        <w:p w:rsidR="0057176F" w:rsidRDefault="00795B87">
          <w:pPr>
            <w:pStyle w:val="8327993C2A7A8F4D8EFFD2455BB0823B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F543A452932B4D85120AD21673C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E13D4-FE94-9543-8264-A713C07895EB}"/>
      </w:docPartPr>
      <w:docPartBody>
        <w:p w:rsidR="0057176F" w:rsidRDefault="00795B87">
          <w:pPr>
            <w:pStyle w:val="E6F543A452932B4D85120AD21673C4A4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4676AB41EFDE4EB91C172A3745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E39E8-39B9-3F49-96D1-49D896881467}"/>
      </w:docPartPr>
      <w:docPartBody>
        <w:p w:rsidR="0057176F" w:rsidRDefault="00795B87">
          <w:pPr>
            <w:pStyle w:val="C24676AB41EFDE4EB91C172A37452129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F9D97B926F954D9F759DDFB8992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B173C-BBD7-1C4C-8E6E-CD85C0AD1430}"/>
      </w:docPartPr>
      <w:docPartBody>
        <w:p w:rsidR="0057176F" w:rsidRDefault="00795B87">
          <w:pPr>
            <w:pStyle w:val="EAF9D97B926F954D9F759DDFB8992686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67BC3DBE0DC447A5AB221CB762C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2AD8E-93BB-944F-9194-D3BC09031D60}"/>
      </w:docPartPr>
      <w:docPartBody>
        <w:p w:rsidR="0057176F" w:rsidRDefault="00795B87">
          <w:pPr>
            <w:pStyle w:val="1967BC3DBE0DC447A5AB221CB762CEF9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E69366F37A3449A6CFB08D23A5C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AE70B-5E9F-D745-9A79-4E4856FAF7C3}"/>
      </w:docPartPr>
      <w:docPartBody>
        <w:p w:rsidR="0057176F" w:rsidRDefault="00795B87">
          <w:pPr>
            <w:pStyle w:val="A3E69366F37A3449A6CFB08D23A5CC98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519658F66D7A44B80B3CCF0E51F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F8D98-F8BC-F741-8E00-9986C2F296DF}"/>
      </w:docPartPr>
      <w:docPartBody>
        <w:p w:rsidR="0057176F" w:rsidRDefault="00795B87">
          <w:pPr>
            <w:pStyle w:val="C7519658F66D7A44B80B3CCF0E51FC05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F790FBCD25F049BC07D85970361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DEEDE-D2A0-0245-8C5C-688363B00C01}"/>
      </w:docPartPr>
      <w:docPartBody>
        <w:p w:rsidR="0057176F" w:rsidRDefault="00795B87">
          <w:pPr>
            <w:pStyle w:val="54F790FBCD25F049BC07D85970361DA3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17E984A5AF574C9A00879A8E664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214E9-0400-6F42-BB32-93C01DD3A74A}"/>
      </w:docPartPr>
      <w:docPartBody>
        <w:p w:rsidR="0057176F" w:rsidRDefault="00795B87">
          <w:pPr>
            <w:pStyle w:val="DC17E984A5AF574C9A00879A8E664AAC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DD0D476AA2564BAF7C4AD82A80A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DFA6A-9746-5040-AA54-4E42DF3DC082}"/>
      </w:docPartPr>
      <w:docPartBody>
        <w:p w:rsidR="0057176F" w:rsidRDefault="00795B87">
          <w:pPr>
            <w:pStyle w:val="45DD0D476AA2564BAF7C4AD82A80A9F1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5D20337A23A243A73A1A30A0F89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03CE7-A043-174F-AC52-4D6C39BBA5CF}"/>
      </w:docPartPr>
      <w:docPartBody>
        <w:p w:rsidR="0057176F" w:rsidRDefault="00795B87">
          <w:pPr>
            <w:pStyle w:val="A05D20337A23A243A73A1A30A0F8972D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7A"/>
    <w:rsid w:val="001274B6"/>
    <w:rsid w:val="003D2C3F"/>
    <w:rsid w:val="0045567A"/>
    <w:rsid w:val="0057176F"/>
    <w:rsid w:val="006B2998"/>
    <w:rsid w:val="00795B87"/>
    <w:rsid w:val="007B0A47"/>
    <w:rsid w:val="009011C4"/>
    <w:rsid w:val="009618EF"/>
    <w:rsid w:val="00993F6A"/>
    <w:rsid w:val="00D0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567A"/>
    <w:rPr>
      <w:color w:val="808080"/>
    </w:rPr>
  </w:style>
  <w:style w:type="paragraph" w:customStyle="1" w:styleId="7AC95B3E9D89E84496140309571C368E">
    <w:name w:val="7AC95B3E9D89E84496140309571C368E"/>
  </w:style>
  <w:style w:type="paragraph" w:customStyle="1" w:styleId="9394ECBBA32FF048B802FE2D0D09B1B5">
    <w:name w:val="9394ECBBA32FF048B802FE2D0D09B1B5"/>
  </w:style>
  <w:style w:type="paragraph" w:customStyle="1" w:styleId="C2453187AFA1A5409511DA17ADDE8295">
    <w:name w:val="C2453187AFA1A5409511DA17ADDE8295"/>
  </w:style>
  <w:style w:type="paragraph" w:customStyle="1" w:styleId="A46658703EAF1048A0A1E5DA3080D942">
    <w:name w:val="A46658703EAF1048A0A1E5DA3080D942"/>
  </w:style>
  <w:style w:type="paragraph" w:customStyle="1" w:styleId="7860ADB1D40AB64F88F26C7AE0872540">
    <w:name w:val="7860ADB1D40AB64F88F26C7AE0872540"/>
  </w:style>
  <w:style w:type="paragraph" w:customStyle="1" w:styleId="AB8644DD28B2484987E1C4B791F2890B">
    <w:name w:val="AB8644DD28B2484987E1C4B791F2890B"/>
  </w:style>
  <w:style w:type="paragraph" w:customStyle="1" w:styleId="8327993C2A7A8F4D8EFFD2455BB0823B">
    <w:name w:val="8327993C2A7A8F4D8EFFD2455BB0823B"/>
  </w:style>
  <w:style w:type="paragraph" w:customStyle="1" w:styleId="E6F543A452932B4D85120AD21673C4A4">
    <w:name w:val="E6F543A452932B4D85120AD21673C4A4"/>
  </w:style>
  <w:style w:type="paragraph" w:customStyle="1" w:styleId="C24676AB41EFDE4EB91C172A37452129">
    <w:name w:val="C24676AB41EFDE4EB91C172A37452129"/>
  </w:style>
  <w:style w:type="paragraph" w:customStyle="1" w:styleId="EAF9D97B926F954D9F759DDFB8992686">
    <w:name w:val="EAF9D97B926F954D9F759DDFB8992686"/>
  </w:style>
  <w:style w:type="paragraph" w:customStyle="1" w:styleId="1967BC3DBE0DC447A5AB221CB762CEF9">
    <w:name w:val="1967BC3DBE0DC447A5AB221CB762CEF9"/>
  </w:style>
  <w:style w:type="paragraph" w:customStyle="1" w:styleId="A3E69366F37A3449A6CFB08D23A5CC98">
    <w:name w:val="A3E69366F37A3449A6CFB08D23A5CC98"/>
  </w:style>
  <w:style w:type="paragraph" w:customStyle="1" w:styleId="C7519658F66D7A44B80B3CCF0E51FC05">
    <w:name w:val="C7519658F66D7A44B80B3CCF0E51FC05"/>
  </w:style>
  <w:style w:type="paragraph" w:customStyle="1" w:styleId="54F790FBCD25F049BC07D85970361DA3">
    <w:name w:val="54F790FBCD25F049BC07D85970361DA3"/>
  </w:style>
  <w:style w:type="paragraph" w:customStyle="1" w:styleId="DC17E984A5AF574C9A00879A8E664AAC">
    <w:name w:val="DC17E984A5AF574C9A00879A8E664AAC"/>
  </w:style>
  <w:style w:type="paragraph" w:customStyle="1" w:styleId="45DD0D476AA2564BAF7C4AD82A80A9F1">
    <w:name w:val="45DD0D476AA2564BAF7C4AD82A80A9F1"/>
  </w:style>
  <w:style w:type="paragraph" w:customStyle="1" w:styleId="A05D20337A23A243A73A1A30A0F8972D">
    <w:name w:val="A05D20337A23A243A73A1A30A0F897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2225E-2544-43BC-8006-0135431C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1388</Words>
  <Characters>7636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Olavide, de Sevilla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Rueda Peña</dc:creator>
  <cp:keywords/>
  <dc:description/>
  <cp:lastModifiedBy>Área de Comunicación FUPO</cp:lastModifiedBy>
  <cp:revision>2</cp:revision>
  <dcterms:created xsi:type="dcterms:W3CDTF">2026-04-09T11:54:00Z</dcterms:created>
  <dcterms:modified xsi:type="dcterms:W3CDTF">2026-04-09T11:54:00Z</dcterms:modified>
</cp:coreProperties>
</file>