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7DF45" w14:textId="6A991E0F" w:rsidR="001D3A8F" w:rsidRPr="001D3A8F" w:rsidRDefault="001D3A8F" w:rsidP="00893B65">
      <w:pPr>
        <w:pStyle w:val="NormalWeb"/>
        <w:spacing w:before="0" w:beforeAutospacing="0" w:after="0" w:afterAutospacing="0" w:line="264" w:lineRule="auto"/>
        <w:ind w:right="101"/>
        <w:jc w:val="both"/>
        <w:rPr>
          <w:rFonts w:ascii="Trebuchet MS" w:hAnsi="Trebuchet MS"/>
          <w:b/>
          <w:bCs/>
        </w:rPr>
      </w:pPr>
      <w:r w:rsidRPr="001D3A8F">
        <w:rPr>
          <w:rFonts w:ascii="Trebuchet MS" w:hAnsi="Trebuchet MS"/>
          <w:b/>
          <w:bCs/>
        </w:rPr>
        <w:t>Mauricio Matus López</w:t>
      </w:r>
    </w:p>
    <w:p w14:paraId="0F232129" w14:textId="51BBD119" w:rsidR="001D3A8F" w:rsidRDefault="001D3A8F" w:rsidP="00893B65">
      <w:pPr>
        <w:pStyle w:val="NormalWeb"/>
        <w:spacing w:before="0" w:beforeAutospacing="0" w:after="0" w:afterAutospacing="0" w:line="264" w:lineRule="auto"/>
        <w:ind w:right="101"/>
        <w:jc w:val="both"/>
        <w:rPr>
          <w:rFonts w:ascii="Trebuchet MS" w:hAnsi="Trebuchet MS"/>
        </w:rPr>
      </w:pPr>
    </w:p>
    <w:p w14:paraId="0A96323C" w14:textId="00CEA0E8" w:rsidR="001D3A8F" w:rsidRDefault="001D3A8F" w:rsidP="001D3A8F">
      <w:pPr>
        <w:pStyle w:val="NormalWeb"/>
        <w:spacing w:before="0" w:beforeAutospacing="0" w:after="0" w:afterAutospacing="0" w:line="264" w:lineRule="auto"/>
        <w:ind w:right="10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Doctor en Economía por la Universidad de Málaga (2002) y Contratado Doctor en el Departamento de Economía, Métodos cuantitativos e Historia Económica de la Universidad Pablo de </w:t>
      </w:r>
      <w:proofErr w:type="spellStart"/>
      <w:r>
        <w:rPr>
          <w:rFonts w:ascii="Trebuchet MS" w:hAnsi="Trebuchet MS"/>
        </w:rPr>
        <w:t>Olavide</w:t>
      </w:r>
      <w:proofErr w:type="spellEnd"/>
      <w:r>
        <w:rPr>
          <w:rFonts w:ascii="Trebuchet MS" w:hAnsi="Trebuchet MS"/>
        </w:rPr>
        <w:t xml:space="preserve"> y p</w:t>
      </w:r>
      <w:r>
        <w:rPr>
          <w:rFonts w:ascii="Trebuchet MS" w:hAnsi="Trebuchet MS"/>
        </w:rPr>
        <w:t xml:space="preserve">rofesor del </w:t>
      </w:r>
      <w:r>
        <w:rPr>
          <w:rFonts w:ascii="Trebuchet MS" w:hAnsi="Trebuchet MS"/>
        </w:rPr>
        <w:t>Máster</w:t>
      </w:r>
      <w:r>
        <w:rPr>
          <w:rFonts w:ascii="Trebuchet MS" w:hAnsi="Trebuchet MS"/>
        </w:rPr>
        <w:t xml:space="preserve"> de Género e Igualdad de la </w:t>
      </w:r>
      <w:r>
        <w:rPr>
          <w:rFonts w:ascii="Trebuchet MS" w:hAnsi="Trebuchet MS"/>
        </w:rPr>
        <w:t>misma universidad.</w:t>
      </w:r>
    </w:p>
    <w:p w14:paraId="42A73C18" w14:textId="4633AB2F" w:rsidR="001D3A8F" w:rsidRDefault="001D3A8F" w:rsidP="00893B65">
      <w:pPr>
        <w:pStyle w:val="NormalWeb"/>
        <w:spacing w:before="0" w:beforeAutospacing="0" w:after="0" w:afterAutospacing="0" w:line="264" w:lineRule="auto"/>
        <w:ind w:right="101"/>
        <w:jc w:val="both"/>
        <w:rPr>
          <w:rFonts w:ascii="Trebuchet MS" w:hAnsi="Trebuchet MS"/>
        </w:rPr>
      </w:pPr>
      <w:r>
        <w:rPr>
          <w:rFonts w:ascii="Trebuchet MS" w:hAnsi="Trebuchet MS"/>
        </w:rPr>
        <w:t>Especialista en análisis económico de políticas públicas en el largo plazo, con énfasis en salud y género, para América Latina y España. Autor de una treintena de artículos y más de una docena de libros, capítulos de libros o monográficos. Ha sido investigador en más de diez proyectos nacionales e internacionales y colaborado con organismos multinacionales como el BID/IDB, PAHO/WHO, OIT/ILO.</w:t>
      </w:r>
    </w:p>
    <w:p w14:paraId="5715F587" w14:textId="77777777" w:rsidR="001D3A8F" w:rsidRPr="00893B65" w:rsidRDefault="001D3A8F" w:rsidP="00893B65">
      <w:pPr>
        <w:pStyle w:val="NormalWeb"/>
        <w:spacing w:before="0" w:beforeAutospacing="0" w:after="0" w:afterAutospacing="0" w:line="264" w:lineRule="auto"/>
        <w:ind w:right="101"/>
        <w:jc w:val="both"/>
        <w:rPr>
          <w:rFonts w:ascii="Trebuchet MS" w:hAnsi="Trebuchet MS"/>
        </w:rPr>
      </w:pPr>
    </w:p>
    <w:sectPr w:rsidR="001D3A8F" w:rsidRPr="00893B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C2"/>
    <w:rsid w:val="00133ABE"/>
    <w:rsid w:val="001D3A8F"/>
    <w:rsid w:val="00882BDB"/>
    <w:rsid w:val="00893B65"/>
    <w:rsid w:val="009838D9"/>
    <w:rsid w:val="00F6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05C0"/>
  <w15:chartTrackingRefBased/>
  <w15:docId w15:val="{CE50CF44-9446-4D75-9417-318798DB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6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893B65"/>
    <w:rPr>
      <w:rFonts w:ascii="Arial" w:hAnsi="Arial" w:cs="Arial" w:hint="default"/>
      <w:color w:val="003399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2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Mauricio Matus Lopez</cp:lastModifiedBy>
  <cp:revision>2</cp:revision>
  <dcterms:created xsi:type="dcterms:W3CDTF">2021-01-18T09:38:00Z</dcterms:created>
  <dcterms:modified xsi:type="dcterms:W3CDTF">2021-01-18T09:38:00Z</dcterms:modified>
</cp:coreProperties>
</file>