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526A" w14:textId="77777777" w:rsidR="005140E4" w:rsidRDefault="005140E4" w:rsidP="005140E4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MEDIDAS COVID </w:t>
      </w:r>
    </w:p>
    <w:p w14:paraId="7ABD7C61" w14:textId="484D0C4A" w:rsidR="005140E4" w:rsidRPr="005140E4" w:rsidRDefault="005140E4" w:rsidP="005140E4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>CURSO 2020-2021</w:t>
      </w:r>
    </w:p>
    <w:p w14:paraId="2FB2AB83" w14:textId="2747E01F" w:rsidR="00A017DD" w:rsidRPr="000F6496" w:rsidRDefault="00A017DD" w:rsidP="00EB7643">
      <w:pPr>
        <w:jc w:val="both"/>
        <w:rPr>
          <w:sz w:val="24"/>
          <w:szCs w:val="24"/>
        </w:rPr>
      </w:pPr>
      <w:r w:rsidRPr="000F6496">
        <w:rPr>
          <w:sz w:val="24"/>
          <w:szCs w:val="24"/>
        </w:rPr>
        <w:t xml:space="preserve">Teniendo en cuenta la situación derivada del estado de alerta generado por la pandemia del COVID-19, y </w:t>
      </w:r>
      <w:r w:rsidR="005140E4">
        <w:rPr>
          <w:sz w:val="24"/>
          <w:szCs w:val="24"/>
        </w:rPr>
        <w:t xml:space="preserve">siguiendo las indicaciones de la Junta de Andalucía en la que se indica que la docencia universitaria será telemática, a partir del 10 de octubre de 2020, </w:t>
      </w:r>
      <w:r w:rsidRPr="000F6496">
        <w:rPr>
          <w:sz w:val="24"/>
          <w:szCs w:val="24"/>
        </w:rPr>
        <w:t xml:space="preserve">la Comisión Académica del Máster, tras </w:t>
      </w:r>
      <w:r w:rsidR="00EB7643" w:rsidRPr="000F6496">
        <w:rPr>
          <w:sz w:val="24"/>
          <w:szCs w:val="24"/>
        </w:rPr>
        <w:t>oír</w:t>
      </w:r>
      <w:r w:rsidRPr="000F6496">
        <w:rPr>
          <w:sz w:val="24"/>
          <w:szCs w:val="24"/>
        </w:rPr>
        <w:t xml:space="preserve"> las sugerencias tanto de docentes, como de coordinadores/as y alumnado, ha decidido:</w:t>
      </w:r>
    </w:p>
    <w:p w14:paraId="746A921C" w14:textId="77777777" w:rsidR="00EB7643" w:rsidRDefault="00EB7643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t>Garantizar la adquisición de competencias por parte del alumnado mediante la organización de la docencia en formato online.</w:t>
      </w:r>
    </w:p>
    <w:p w14:paraId="37742DFD" w14:textId="77777777" w:rsidR="000F6496" w:rsidRPr="006C4511" w:rsidRDefault="000F6496" w:rsidP="000F64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7F151973" w14:textId="77777777" w:rsidR="00EB7643" w:rsidRPr="006C4511" w:rsidRDefault="00EB7643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t>Tener en cuenta la situación personal, laboral, emocional y de recursos del alumnado para que esta docencia online no le sea contraproducente.</w:t>
      </w:r>
    </w:p>
    <w:p w14:paraId="677E491C" w14:textId="77777777" w:rsidR="000F6496" w:rsidRDefault="000F6496" w:rsidP="000F64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72C7AC95" w14:textId="77777777" w:rsidR="00EB7643" w:rsidRDefault="00EB7643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t>Dotar al alumnado de un mayor tiempo para el trabajo autónomo en la comprensión de los contenidos, con el apoyo y seguimiento del profesorado, siempre que así sea necesario.</w:t>
      </w:r>
    </w:p>
    <w:p w14:paraId="7134C22B" w14:textId="77777777" w:rsidR="000F6496" w:rsidRP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5487D068" w14:textId="7C6F69D2" w:rsidR="000F6496" w:rsidRDefault="000F6496" w:rsidP="000F64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84263D">
        <w:rPr>
          <w:rFonts w:cs="Palatino-Roman"/>
          <w:sz w:val="24"/>
          <w:szCs w:val="24"/>
        </w:rPr>
        <w:t xml:space="preserve">La participación en las sesiones online síncronas será de carácter obligatorio, salvo en casos excepcionales que no lo permitan, lo que habrá que comunicar a la coordinación del máster. </w:t>
      </w:r>
    </w:p>
    <w:p w14:paraId="5B6CA6AE" w14:textId="77777777" w:rsidR="0084263D" w:rsidRPr="0084263D" w:rsidRDefault="0084263D" w:rsidP="0084263D">
      <w:pPr>
        <w:pStyle w:val="Prrafodelista"/>
        <w:rPr>
          <w:rFonts w:cs="Palatino-Roman"/>
          <w:sz w:val="24"/>
          <w:szCs w:val="24"/>
        </w:rPr>
      </w:pPr>
    </w:p>
    <w:p w14:paraId="79530204" w14:textId="3FF9F423" w:rsidR="00EB7643" w:rsidRDefault="00EB7643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proofErr w:type="gramStart"/>
      <w:r w:rsidRPr="006C4511">
        <w:rPr>
          <w:rFonts w:cs="Palatino-Roman"/>
          <w:sz w:val="24"/>
          <w:szCs w:val="24"/>
        </w:rPr>
        <w:t xml:space="preserve">Las evaluaciones de los módulos </w:t>
      </w:r>
      <w:r w:rsidR="0084263D">
        <w:rPr>
          <w:rFonts w:cs="Palatino-Roman"/>
          <w:sz w:val="24"/>
          <w:szCs w:val="24"/>
        </w:rPr>
        <w:t>se realizará igualmente</w:t>
      </w:r>
      <w:proofErr w:type="gramEnd"/>
      <w:r w:rsidR="0084263D">
        <w:rPr>
          <w:rFonts w:cs="Palatino-Roman"/>
          <w:sz w:val="24"/>
          <w:szCs w:val="24"/>
        </w:rPr>
        <w:t xml:space="preserve"> de manera online</w:t>
      </w:r>
      <w:r w:rsidRPr="006C4511">
        <w:rPr>
          <w:rFonts w:cs="Palatino-Roman"/>
          <w:sz w:val="24"/>
          <w:szCs w:val="24"/>
        </w:rPr>
        <w:t xml:space="preserve"> </w:t>
      </w:r>
      <w:r w:rsidR="0084263D">
        <w:rPr>
          <w:rFonts w:cs="Palatino-Roman"/>
          <w:sz w:val="24"/>
          <w:szCs w:val="24"/>
        </w:rPr>
        <w:t>siendo presentada esta evaluación por la coordinación del módulo el primer día de clase</w:t>
      </w:r>
      <w:r w:rsidRPr="006C4511">
        <w:rPr>
          <w:rFonts w:cs="Palatino-Roman"/>
          <w:sz w:val="24"/>
          <w:szCs w:val="24"/>
        </w:rPr>
        <w:t>.</w:t>
      </w:r>
    </w:p>
    <w:p w14:paraId="0081444D" w14:textId="77777777" w:rsidR="000F6496" w:rsidRP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7A25E05D" w14:textId="2CD79C48" w:rsidR="00EB7643" w:rsidRDefault="0084263D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proofErr w:type="gramStart"/>
      <w:r>
        <w:rPr>
          <w:rFonts w:cs="Palatino-Roman"/>
          <w:sz w:val="24"/>
          <w:szCs w:val="24"/>
        </w:rPr>
        <w:t>Las realización</w:t>
      </w:r>
      <w:proofErr w:type="gramEnd"/>
      <w:r>
        <w:rPr>
          <w:rFonts w:cs="Palatino-Roman"/>
          <w:sz w:val="24"/>
          <w:szCs w:val="24"/>
        </w:rPr>
        <w:t xml:space="preserve"> de las prácticas externas se desarrollará atendiendo a las indicaciones institucionales del momento, favoreciendo la realización manera online</w:t>
      </w:r>
      <w:r w:rsidR="000F6496">
        <w:rPr>
          <w:rFonts w:cs="Palatino-Roman"/>
          <w:sz w:val="24"/>
          <w:szCs w:val="24"/>
        </w:rPr>
        <w:t>.</w:t>
      </w:r>
    </w:p>
    <w:p w14:paraId="1A1D37F0" w14:textId="77777777" w:rsidR="000F6496" w:rsidRP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6DF7C3A2" w14:textId="5B428AA0" w:rsidR="00EB7643" w:rsidRDefault="0084263D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 xml:space="preserve">La tutorización del </w:t>
      </w:r>
      <w:r w:rsidR="00EB7643" w:rsidRPr="006C4511">
        <w:rPr>
          <w:rFonts w:cs="Palatino-Roman"/>
          <w:sz w:val="24"/>
          <w:szCs w:val="24"/>
        </w:rPr>
        <w:t xml:space="preserve">TFM </w:t>
      </w:r>
      <w:r>
        <w:rPr>
          <w:rFonts w:cs="Palatino-Roman"/>
          <w:sz w:val="24"/>
          <w:szCs w:val="24"/>
        </w:rPr>
        <w:t>se realizará, preferentemente, de manera online, mediante el enlace facilitado por el tutor o la tutora en el aula virtual.</w:t>
      </w:r>
    </w:p>
    <w:p w14:paraId="551908B3" w14:textId="77777777" w:rsidR="000F6496" w:rsidRP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3C6F95C4" w14:textId="77777777" w:rsidR="006C4511" w:rsidRPr="006C4511" w:rsidRDefault="006C4511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t xml:space="preserve">La defensa del TFM es obligatoria, por normativa, por lo que se realizará de manera virtual, mediante la herramienta de </w:t>
      </w:r>
      <w:proofErr w:type="spellStart"/>
      <w:r w:rsidRPr="006C4511">
        <w:rPr>
          <w:rFonts w:cs="Palatino-Roman"/>
          <w:sz w:val="24"/>
          <w:szCs w:val="24"/>
        </w:rPr>
        <w:t>Collaborate</w:t>
      </w:r>
      <w:proofErr w:type="spellEnd"/>
      <w:r w:rsidRPr="006C4511">
        <w:rPr>
          <w:rFonts w:cs="Palatino-Roman"/>
          <w:sz w:val="24"/>
          <w:szCs w:val="24"/>
        </w:rPr>
        <w:t>, mientras que la situación no cambie.</w:t>
      </w:r>
    </w:p>
    <w:p w14:paraId="7336565E" w14:textId="77777777" w:rsidR="000F6496" w:rsidRDefault="000F6496" w:rsidP="000F64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069C425F" w14:textId="77777777" w:rsidR="006C4511" w:rsidRPr="006C4511" w:rsidRDefault="006C4511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t>En cuanto al TFM del itinerario investigador se podrá simplificar a un diseño de investigación, valorando positivamente la aplicación de algún instrumento, aunque la muestra no sea representativa, pero que al menos se demuestre la capacidad de recoger y analizar datos.</w:t>
      </w:r>
    </w:p>
    <w:p w14:paraId="33AAF17B" w14:textId="77777777" w:rsidR="000F6496" w:rsidRDefault="000F6496" w:rsidP="000F64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3FFED3A6" w14:textId="77777777" w:rsidR="006C4511" w:rsidRDefault="006C4511" w:rsidP="00EB76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 w:rsidRPr="006C4511">
        <w:rPr>
          <w:rFonts w:cs="Palatino-Roman"/>
          <w:sz w:val="24"/>
          <w:szCs w:val="24"/>
        </w:rPr>
        <w:lastRenderedPageBreak/>
        <w:t>En cuanto al TFM profesionalizante, se flexibiliza el análisis de la realidad, pudiendo tomar los datos de documentos, artículos, investigaciones, observación…</w:t>
      </w:r>
    </w:p>
    <w:p w14:paraId="2E0A6A96" w14:textId="66934C66" w:rsidR="00B17D5A" w:rsidRDefault="00B17D5A" w:rsidP="00B17D5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3BE6C184" w14:textId="41C762B8" w:rsidR="0084263D" w:rsidRDefault="0084263D" w:rsidP="00B17D5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  <w:r>
        <w:rPr>
          <w:rFonts w:cs="Palatino-Roman"/>
          <w:sz w:val="24"/>
          <w:szCs w:val="24"/>
        </w:rPr>
        <w:t>Todo ello se mantendrá atendiendo a las recomendaciones que las autoridades competentes nos indiquen y todas las medidas a tomar serán de manera consensuada entre la Comisión Académica, el profesorado y el alumnado.</w:t>
      </w:r>
    </w:p>
    <w:p w14:paraId="1922F78D" w14:textId="77777777" w:rsidR="0084263D" w:rsidRDefault="0084263D" w:rsidP="00B17D5A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3FD000A7" w14:textId="77777777" w:rsid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29B5DD49" w14:textId="77777777" w:rsidR="000F6496" w:rsidRPr="000F6496" w:rsidRDefault="000F6496" w:rsidP="000F6496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sz w:val="24"/>
          <w:szCs w:val="24"/>
        </w:rPr>
      </w:pPr>
    </w:p>
    <w:p w14:paraId="40F71276" w14:textId="77777777" w:rsidR="00A017DD" w:rsidRPr="006C4511" w:rsidRDefault="00A017DD" w:rsidP="00A017DD"/>
    <w:sectPr w:rsidR="00A017DD" w:rsidRPr="006C4511" w:rsidSect="000F6496"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1CC"/>
    <w:multiLevelType w:val="hybridMultilevel"/>
    <w:tmpl w:val="F878DC0A"/>
    <w:lvl w:ilvl="0" w:tplc="2A72DC7A">
      <w:start w:val="3"/>
      <w:numFmt w:val="bullet"/>
      <w:lvlText w:val="-"/>
      <w:lvlJc w:val="left"/>
      <w:pPr>
        <w:ind w:left="720" w:hanging="360"/>
      </w:pPr>
      <w:rPr>
        <w:rFonts w:ascii="Palatino-Roman" w:eastAsiaTheme="minorHAnsi" w:hAnsi="Palatino-Roman" w:cs="Palatino-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4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D"/>
    <w:rsid w:val="000F6496"/>
    <w:rsid w:val="00252821"/>
    <w:rsid w:val="00396783"/>
    <w:rsid w:val="003A18A6"/>
    <w:rsid w:val="004752D5"/>
    <w:rsid w:val="005140E4"/>
    <w:rsid w:val="006C4511"/>
    <w:rsid w:val="007C04EE"/>
    <w:rsid w:val="0084263D"/>
    <w:rsid w:val="00876348"/>
    <w:rsid w:val="00A017DD"/>
    <w:rsid w:val="00B17D5A"/>
    <w:rsid w:val="00DE3DBD"/>
    <w:rsid w:val="00E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56B"/>
  <w15:docId w15:val="{8D9BE60C-3214-4F0D-B0EC-49FD8E2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017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017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B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PRIETO JIMÉNEZ</dc:creator>
  <cp:lastModifiedBy>Esther Prieto Jimenez</cp:lastModifiedBy>
  <cp:revision>2</cp:revision>
  <dcterms:created xsi:type="dcterms:W3CDTF">2022-05-16T16:56:00Z</dcterms:created>
  <dcterms:modified xsi:type="dcterms:W3CDTF">2022-05-16T16:56:00Z</dcterms:modified>
</cp:coreProperties>
</file>