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7E34" w14:textId="77777777" w:rsidR="00CA4BFA" w:rsidRPr="00CA4BFA" w:rsidRDefault="00CA4BFA" w:rsidP="00CA4BFA">
      <w:pPr>
        <w:jc w:val="center"/>
        <w:rPr>
          <w:rFonts w:ascii="Segoe UI" w:hAnsi="Segoe UI" w:cs="Segoe UI"/>
          <w:b/>
          <w:sz w:val="24"/>
          <w:szCs w:val="20"/>
          <w:lang w:val="en-GB"/>
        </w:rPr>
      </w:pPr>
      <w:r w:rsidRPr="00CA4BFA">
        <w:rPr>
          <w:rFonts w:ascii="Segoe UI" w:hAnsi="Segoe UI" w:cs="Segoe UI"/>
          <w:b/>
          <w:sz w:val="24"/>
          <w:szCs w:val="20"/>
          <w:lang w:val="en-GB"/>
        </w:rPr>
        <w:t>Review Form</w:t>
      </w:r>
    </w:p>
    <w:p w14:paraId="4097EA6E" w14:textId="6F326BC7" w:rsidR="000F7CC5" w:rsidRPr="00CA4BFA" w:rsidRDefault="00CA4BFA" w:rsidP="00CA4BFA">
      <w:pPr>
        <w:jc w:val="center"/>
        <w:rPr>
          <w:rFonts w:ascii="Segoe UI" w:hAnsi="Segoe UI" w:cs="Segoe UI"/>
          <w:b/>
          <w:sz w:val="24"/>
          <w:szCs w:val="20"/>
          <w:lang w:val="en-GB"/>
        </w:rPr>
      </w:pPr>
      <w:r w:rsidRPr="00CA4BFA">
        <w:rPr>
          <w:rFonts w:ascii="Segoe UI" w:hAnsi="Segoe UI" w:cs="Segoe UI"/>
          <w:b/>
          <w:sz w:val="24"/>
          <w:szCs w:val="20"/>
          <w:lang w:val="en-GB"/>
        </w:rPr>
        <w:t>Atrio. Journal of Art History</w:t>
      </w:r>
    </w:p>
    <w:p w14:paraId="01069285" w14:textId="77777777" w:rsidR="00661C68" w:rsidRPr="00661C68" w:rsidRDefault="00661C68" w:rsidP="00661C68">
      <w:pPr>
        <w:jc w:val="both"/>
        <w:rPr>
          <w:rStyle w:val="nfasis"/>
          <w:rFonts w:ascii="Segoe UI" w:hAnsi="Segoe UI" w:cs="Segoe UI"/>
          <w:i w:val="0"/>
          <w:sz w:val="20"/>
          <w:szCs w:val="18"/>
          <w:shd w:val="clear" w:color="auto" w:fill="FFFFFF"/>
          <w:lang w:val="en-GB"/>
        </w:rPr>
      </w:pPr>
      <w:r w:rsidRPr="00661C68">
        <w:rPr>
          <w:rStyle w:val="nfasis"/>
          <w:rFonts w:ascii="Segoe UI" w:hAnsi="Segoe UI" w:cs="Segoe UI"/>
          <w:iCs w:val="0"/>
          <w:sz w:val="20"/>
          <w:szCs w:val="18"/>
          <w:shd w:val="clear" w:color="auto" w:fill="FFFFFF"/>
          <w:lang w:val="en-GB"/>
        </w:rPr>
        <w:t>Atrio. Journal of Art History</w:t>
      </w:r>
      <w:r w:rsidRPr="00661C68">
        <w:rPr>
          <w:rStyle w:val="nfasis"/>
          <w:rFonts w:ascii="Segoe UI" w:hAnsi="Segoe UI" w:cs="Segoe UI"/>
          <w:i w:val="0"/>
          <w:sz w:val="20"/>
          <w:szCs w:val="18"/>
          <w:shd w:val="clear" w:color="auto" w:fill="FFFFFF"/>
          <w:lang w:val="en-GB"/>
        </w:rPr>
        <w:t xml:space="preserve">, with e-ISSN: 2659-5230, is a scientific publication of the Art History Area of the Department of Geography, History, and Philosophy at Pablo de </w:t>
      </w:r>
      <w:proofErr w:type="spellStart"/>
      <w:r w:rsidRPr="00661C68">
        <w:rPr>
          <w:rStyle w:val="nfasis"/>
          <w:rFonts w:ascii="Segoe UI" w:hAnsi="Segoe UI" w:cs="Segoe UI"/>
          <w:i w:val="0"/>
          <w:sz w:val="20"/>
          <w:szCs w:val="18"/>
          <w:shd w:val="clear" w:color="auto" w:fill="FFFFFF"/>
          <w:lang w:val="en-GB"/>
        </w:rPr>
        <w:t>Olavide</w:t>
      </w:r>
      <w:proofErr w:type="spellEnd"/>
      <w:r w:rsidRPr="00661C68">
        <w:rPr>
          <w:rStyle w:val="nfasis"/>
          <w:rFonts w:ascii="Segoe UI" w:hAnsi="Segoe UI" w:cs="Segoe UI"/>
          <w:i w:val="0"/>
          <w:sz w:val="20"/>
          <w:szCs w:val="18"/>
          <w:shd w:val="clear" w:color="auto" w:fill="FFFFFF"/>
          <w:lang w:val="en-GB"/>
        </w:rPr>
        <w:t xml:space="preserve"> University, published since 1988 with an annual frequency. It was created with the aim of publishing original and unpublished studies on Cultural Heritage and Art History, with historical, critical, aesthetic analyses, etc., in any field and era, both in Spain and Latin America. It is aimed at the community of researchers, educators, and scholars in these disciplines.</w:t>
      </w:r>
    </w:p>
    <w:p w14:paraId="742F9CA7" w14:textId="77777777" w:rsidR="00661C68" w:rsidRPr="00661C68" w:rsidRDefault="00661C68" w:rsidP="00661C68">
      <w:pPr>
        <w:jc w:val="both"/>
        <w:rPr>
          <w:rStyle w:val="nfasis"/>
          <w:rFonts w:ascii="Segoe UI" w:hAnsi="Segoe UI" w:cs="Segoe UI"/>
          <w:i w:val="0"/>
          <w:sz w:val="20"/>
          <w:szCs w:val="18"/>
          <w:shd w:val="clear" w:color="auto" w:fill="FFFFFF"/>
          <w:lang w:val="en-GB"/>
        </w:rPr>
      </w:pPr>
      <w:r w:rsidRPr="00661C68">
        <w:rPr>
          <w:rStyle w:val="nfasis"/>
          <w:rFonts w:ascii="Segoe UI" w:hAnsi="Segoe UI" w:cs="Segoe UI"/>
          <w:i w:val="0"/>
          <w:sz w:val="20"/>
          <w:szCs w:val="18"/>
          <w:shd w:val="clear" w:color="auto" w:fill="FFFFFF"/>
          <w:lang w:val="en-GB"/>
        </w:rPr>
        <w:t>To ensure quality, all articles will undergo scientific review, first by the editorial team and secondly by two reviewers through a “double-blind system.” This means that for the assessment of each manuscript, the report from two experts is mandatory. Their evaluation will be binding for decision-making, and in case of disagreement, the editorial team may request a review from a third evaluator.</w:t>
      </w:r>
    </w:p>
    <w:p w14:paraId="6199B68B" w14:textId="77777777" w:rsidR="00661C68" w:rsidRPr="00661C68" w:rsidRDefault="00661C68" w:rsidP="00661C68">
      <w:pPr>
        <w:jc w:val="both"/>
        <w:rPr>
          <w:rStyle w:val="nfasis"/>
          <w:rFonts w:ascii="Segoe UI" w:hAnsi="Segoe UI" w:cs="Segoe UI"/>
          <w:i w:val="0"/>
          <w:sz w:val="20"/>
          <w:szCs w:val="18"/>
          <w:shd w:val="clear" w:color="auto" w:fill="FFFFFF"/>
          <w:lang w:val="en-GB"/>
        </w:rPr>
      </w:pPr>
      <w:r w:rsidRPr="00661C68">
        <w:rPr>
          <w:rStyle w:val="nfasis"/>
          <w:rFonts w:ascii="Segoe UI" w:hAnsi="Segoe UI" w:cs="Segoe UI"/>
          <w:i w:val="0"/>
          <w:sz w:val="20"/>
          <w:szCs w:val="18"/>
          <w:shd w:val="clear" w:color="auto" w:fill="FFFFFF"/>
          <w:lang w:val="en-GB"/>
        </w:rPr>
        <w:t>Reviewers, while avoiding any possible conflicts of interest arising from reviewing each article, will adhere to confidentiality regarding the author and the evaluated work, as well as objectivity in their arguments, judgments, and observations.</w:t>
      </w:r>
    </w:p>
    <w:p w14:paraId="5A26AC72" w14:textId="0B81D77C" w:rsidR="00B04566" w:rsidRPr="00661C68" w:rsidRDefault="00661C68" w:rsidP="00661C68">
      <w:pPr>
        <w:jc w:val="both"/>
        <w:rPr>
          <w:rFonts w:ascii="Segoe UI" w:hAnsi="Segoe UI" w:cs="Segoe UI"/>
          <w:i/>
          <w:sz w:val="20"/>
          <w:szCs w:val="18"/>
          <w:lang w:val="en-GB"/>
        </w:rPr>
      </w:pPr>
      <w:r w:rsidRPr="00661C68">
        <w:rPr>
          <w:rStyle w:val="nfasis"/>
          <w:rFonts w:ascii="Segoe UI" w:hAnsi="Segoe UI" w:cs="Segoe UI"/>
          <w:i w:val="0"/>
          <w:sz w:val="20"/>
          <w:szCs w:val="18"/>
          <w:shd w:val="clear" w:color="auto" w:fill="FFFFFF"/>
          <w:lang w:val="en-GB"/>
        </w:rPr>
        <w:t xml:space="preserve">Reviewers will have one month to evaluate the assigned article. To do this, they will need to submit their report through the OJS platform, assessing, based on four ratings (very good, good, fair, or poor), </w:t>
      </w:r>
      <w:r w:rsidR="005A3A1E">
        <w:rPr>
          <w:rStyle w:val="nfasis"/>
          <w:rFonts w:ascii="Segoe UI" w:hAnsi="Segoe UI" w:cs="Segoe UI"/>
          <w:i w:val="0"/>
          <w:sz w:val="20"/>
          <w:szCs w:val="18"/>
          <w:shd w:val="clear" w:color="auto" w:fill="FFFFFF"/>
          <w:lang w:val="en-GB"/>
        </w:rPr>
        <w:t>six</w:t>
      </w:r>
      <w:r w:rsidRPr="00661C68">
        <w:rPr>
          <w:rStyle w:val="nfasis"/>
          <w:rFonts w:ascii="Segoe UI" w:hAnsi="Segoe UI" w:cs="Segoe UI"/>
          <w:i w:val="0"/>
          <w:sz w:val="20"/>
          <w:szCs w:val="18"/>
          <w:shd w:val="clear" w:color="auto" w:fill="FFFFFF"/>
          <w:lang w:val="en-GB"/>
        </w:rPr>
        <w:t>teen different sections that evaluate the quality of the work, its suitability, and relevance. After providing comments that justify their decision and making the necessary corrections, they will need to choose from some of the following options, the meanings of which are included to facilitate the choice of each:</w:t>
      </w:r>
    </w:p>
    <w:p w14:paraId="44D37825" w14:textId="77777777" w:rsidR="00682B11" w:rsidRPr="00466AA8" w:rsidRDefault="00682B11" w:rsidP="00682B11">
      <w:pPr>
        <w:pStyle w:val="Prrafodelista"/>
        <w:numPr>
          <w:ilvl w:val="0"/>
          <w:numId w:val="5"/>
        </w:numPr>
        <w:jc w:val="both"/>
        <w:rPr>
          <w:rFonts w:ascii="Segoe UI" w:hAnsi="Segoe UI" w:cs="Segoe UI"/>
          <w:sz w:val="20"/>
          <w:szCs w:val="18"/>
          <w:lang w:val="en-GB"/>
        </w:rPr>
      </w:pPr>
      <w:r w:rsidRPr="00466AA8">
        <w:rPr>
          <w:rFonts w:ascii="Segoe UI" w:hAnsi="Segoe UI" w:cs="Segoe UI"/>
          <w:sz w:val="20"/>
          <w:szCs w:val="18"/>
          <w:lang w:val="en-GB"/>
        </w:rPr>
        <w:t>Accept: the article is accepted for publication without the need for changes.</w:t>
      </w:r>
    </w:p>
    <w:p w14:paraId="7FB4F7A8" w14:textId="77777777" w:rsidR="00682B11" w:rsidRPr="00466AA8" w:rsidRDefault="00682B11" w:rsidP="00682B11">
      <w:pPr>
        <w:pStyle w:val="Prrafodelista"/>
        <w:numPr>
          <w:ilvl w:val="0"/>
          <w:numId w:val="5"/>
        </w:numPr>
        <w:jc w:val="both"/>
        <w:rPr>
          <w:rFonts w:ascii="Segoe UI" w:hAnsi="Segoe UI" w:cs="Segoe UI"/>
          <w:sz w:val="20"/>
          <w:szCs w:val="18"/>
          <w:lang w:val="en-GB"/>
        </w:rPr>
      </w:pPr>
      <w:r w:rsidRPr="00466AA8">
        <w:rPr>
          <w:rFonts w:ascii="Segoe UI" w:hAnsi="Segoe UI" w:cs="Segoe UI"/>
          <w:sz w:val="20"/>
          <w:szCs w:val="18"/>
          <w:lang w:val="en-GB"/>
        </w:rPr>
        <w:t>• Publishable with modifications: the article is accepted for publication, but the author will be asked for a series of changes.</w:t>
      </w:r>
    </w:p>
    <w:p w14:paraId="5C8DEE87" w14:textId="77777777" w:rsidR="00682B11" w:rsidRPr="00466AA8" w:rsidRDefault="00682B11" w:rsidP="00682B11">
      <w:pPr>
        <w:pStyle w:val="Prrafodelista"/>
        <w:numPr>
          <w:ilvl w:val="0"/>
          <w:numId w:val="5"/>
        </w:numPr>
        <w:jc w:val="both"/>
        <w:rPr>
          <w:rFonts w:ascii="Segoe UI" w:hAnsi="Segoe UI" w:cs="Segoe UI"/>
          <w:sz w:val="20"/>
          <w:szCs w:val="18"/>
          <w:lang w:val="en-GB"/>
        </w:rPr>
      </w:pPr>
      <w:r w:rsidRPr="00466AA8">
        <w:rPr>
          <w:rFonts w:ascii="Segoe UI" w:hAnsi="Segoe UI" w:cs="Segoe UI"/>
          <w:sz w:val="20"/>
          <w:szCs w:val="18"/>
          <w:lang w:val="en-GB"/>
        </w:rPr>
        <w:t>• Resubmit for review: the reviewer considers that relevant changes are necessary, which the author will need to make, followed by another round of peer review.</w:t>
      </w:r>
    </w:p>
    <w:p w14:paraId="4C048CAE" w14:textId="77777777" w:rsidR="00682B11" w:rsidRPr="00466AA8" w:rsidRDefault="00682B11" w:rsidP="00682B11">
      <w:pPr>
        <w:pStyle w:val="Prrafodelista"/>
        <w:numPr>
          <w:ilvl w:val="0"/>
          <w:numId w:val="5"/>
        </w:numPr>
        <w:jc w:val="both"/>
        <w:rPr>
          <w:rFonts w:ascii="Segoe UI" w:hAnsi="Segoe UI" w:cs="Segoe UI"/>
          <w:sz w:val="20"/>
          <w:szCs w:val="18"/>
          <w:lang w:val="en-GB"/>
        </w:rPr>
      </w:pPr>
      <w:r w:rsidRPr="00466AA8">
        <w:rPr>
          <w:rFonts w:ascii="Segoe UI" w:hAnsi="Segoe UI" w:cs="Segoe UI"/>
          <w:sz w:val="20"/>
          <w:szCs w:val="18"/>
          <w:lang w:val="en-GB"/>
        </w:rPr>
        <w:t>• Resubmit to another publication: the reviewer considers that the text does not fit the journal's policy and recommends submitting it to another publication.</w:t>
      </w:r>
    </w:p>
    <w:p w14:paraId="0E33F290" w14:textId="6595CEAB" w:rsidR="00D80145" w:rsidRPr="00682B11" w:rsidRDefault="00682B11" w:rsidP="00682B11">
      <w:pPr>
        <w:pStyle w:val="Prrafodelista"/>
        <w:numPr>
          <w:ilvl w:val="0"/>
          <w:numId w:val="5"/>
        </w:numPr>
        <w:jc w:val="both"/>
        <w:rPr>
          <w:rFonts w:ascii="Segoe UI" w:hAnsi="Segoe UI" w:cs="Segoe UI"/>
          <w:sz w:val="20"/>
          <w:szCs w:val="18"/>
          <w:lang w:val="en-GB"/>
        </w:rPr>
      </w:pPr>
      <w:r w:rsidRPr="00466AA8">
        <w:rPr>
          <w:rFonts w:ascii="Segoe UI" w:hAnsi="Segoe UI" w:cs="Segoe UI"/>
          <w:sz w:val="20"/>
          <w:szCs w:val="18"/>
          <w:lang w:val="en-GB"/>
        </w:rPr>
        <w:t>• Not publishable: the submission has not passed the peer review and is not recommended for publication in the journal.</w:t>
      </w:r>
    </w:p>
    <w:p w14:paraId="1CACC8ED" w14:textId="77777777" w:rsidR="00466AA8" w:rsidRDefault="00466AA8" w:rsidP="00466AA8">
      <w:pPr>
        <w:jc w:val="both"/>
        <w:rPr>
          <w:rFonts w:ascii="Segoe UI" w:hAnsi="Segoe UI" w:cs="Segoe UI"/>
          <w:sz w:val="20"/>
          <w:szCs w:val="18"/>
          <w:lang w:val="en-GB"/>
        </w:rPr>
      </w:pPr>
      <w:r w:rsidRPr="00466AA8">
        <w:rPr>
          <w:rFonts w:ascii="Segoe UI" w:hAnsi="Segoe UI" w:cs="Segoe UI"/>
          <w:sz w:val="20"/>
          <w:szCs w:val="18"/>
          <w:lang w:val="en-GB"/>
        </w:rPr>
        <w:t>Additionally, the reviewer can upload files for the editor and/or author to consult, including the revised versions of the original review file(s).</w:t>
      </w:r>
    </w:p>
    <w:p w14:paraId="6DB6F8B9" w14:textId="4158D1EE" w:rsidR="003A7CB3" w:rsidRPr="00466AA8" w:rsidRDefault="003A7CB3" w:rsidP="00466AA8">
      <w:pPr>
        <w:jc w:val="both"/>
        <w:rPr>
          <w:rFonts w:ascii="Segoe UI" w:hAnsi="Segoe UI" w:cs="Segoe UI"/>
          <w:sz w:val="20"/>
          <w:szCs w:val="18"/>
          <w:lang w:val="en-GB"/>
        </w:rPr>
      </w:pPr>
      <w:r w:rsidRPr="003A7CB3">
        <w:rPr>
          <w:rFonts w:ascii="Segoe UI" w:hAnsi="Segoe UI" w:cs="Segoe UI"/>
          <w:sz w:val="20"/>
          <w:szCs w:val="18"/>
          <w:lang w:val="en-GB"/>
        </w:rPr>
        <w:t>Manuscript review should assess whether studies include a sex and/or gender disaggregated analysis, and whether they address its relevance to the research design, results, discussion and limitations.</w:t>
      </w:r>
    </w:p>
    <w:p w14:paraId="3E8FDEF9" w14:textId="2BA4F30E" w:rsidR="004F1295" w:rsidRPr="003A7CB3" w:rsidRDefault="00466AA8" w:rsidP="00466AA8">
      <w:pPr>
        <w:jc w:val="both"/>
        <w:rPr>
          <w:rFonts w:ascii="Segoe UI" w:hAnsi="Segoe UI" w:cs="Segoe UI"/>
          <w:sz w:val="20"/>
          <w:szCs w:val="18"/>
          <w:lang w:val="en-GB"/>
        </w:rPr>
      </w:pPr>
      <w:r w:rsidRPr="00466AA8">
        <w:rPr>
          <w:rFonts w:ascii="Segoe UI" w:hAnsi="Segoe UI" w:cs="Segoe UI"/>
          <w:sz w:val="20"/>
          <w:szCs w:val="18"/>
          <w:lang w:val="en-GB"/>
        </w:rPr>
        <w:t xml:space="preserve">In the following pages, the review form for manuscripts </w:t>
      </w:r>
      <w:r w:rsidRPr="00466AA8">
        <w:rPr>
          <w:rFonts w:ascii="Segoe UI" w:hAnsi="Segoe UI" w:cs="Segoe UI"/>
          <w:i/>
          <w:iCs/>
          <w:sz w:val="20"/>
          <w:szCs w:val="18"/>
          <w:lang w:val="en-GB"/>
        </w:rPr>
        <w:t xml:space="preserve">for Atrio. </w:t>
      </w:r>
      <w:r w:rsidRPr="003A7CB3">
        <w:rPr>
          <w:rFonts w:ascii="Segoe UI" w:hAnsi="Segoe UI" w:cs="Segoe UI"/>
          <w:i/>
          <w:iCs/>
          <w:sz w:val="20"/>
          <w:szCs w:val="18"/>
          <w:lang w:val="en-GB"/>
        </w:rPr>
        <w:t>Journal of Art History</w:t>
      </w:r>
      <w:r w:rsidRPr="003A7CB3">
        <w:rPr>
          <w:rFonts w:ascii="Segoe UI" w:hAnsi="Segoe UI" w:cs="Segoe UI"/>
          <w:sz w:val="20"/>
          <w:szCs w:val="18"/>
          <w:lang w:val="en-GB"/>
        </w:rPr>
        <w:t xml:space="preserve"> is included.</w:t>
      </w:r>
    </w:p>
    <w:p w14:paraId="3069DEC2" w14:textId="77777777" w:rsidR="009637E0" w:rsidRPr="003A7CB3" w:rsidRDefault="009637E0" w:rsidP="000F7CC5">
      <w:pPr>
        <w:jc w:val="both"/>
        <w:rPr>
          <w:rFonts w:ascii="Segoe UI" w:hAnsi="Segoe UI" w:cs="Segoe UI"/>
          <w:sz w:val="20"/>
          <w:szCs w:val="18"/>
          <w:lang w:val="en-GB"/>
        </w:rPr>
      </w:pPr>
    </w:p>
    <w:p w14:paraId="68938C52" w14:textId="77777777" w:rsidR="009637E0" w:rsidRPr="003A7CB3" w:rsidRDefault="009637E0" w:rsidP="000F7CC5">
      <w:pPr>
        <w:jc w:val="both"/>
        <w:rPr>
          <w:rFonts w:ascii="Segoe UI" w:hAnsi="Segoe UI" w:cs="Segoe UI"/>
          <w:sz w:val="20"/>
          <w:szCs w:val="18"/>
          <w:lang w:val="en-GB"/>
        </w:rPr>
      </w:pPr>
    </w:p>
    <w:p w14:paraId="754A7A18" w14:textId="77777777" w:rsidR="00A16B27" w:rsidRPr="003A7CB3" w:rsidRDefault="00A16B27" w:rsidP="000F7CC5">
      <w:pPr>
        <w:jc w:val="both"/>
        <w:rPr>
          <w:rFonts w:ascii="Segoe UI" w:hAnsi="Segoe UI" w:cs="Segoe UI"/>
          <w:sz w:val="20"/>
          <w:szCs w:val="18"/>
          <w:lang w:val="en-GB"/>
        </w:rPr>
      </w:pPr>
    </w:p>
    <w:p w14:paraId="7CC11A9A" w14:textId="77777777" w:rsidR="00A16B27" w:rsidRPr="003A7CB3" w:rsidRDefault="00A16B27" w:rsidP="000F7CC5">
      <w:pPr>
        <w:jc w:val="both"/>
        <w:rPr>
          <w:rFonts w:ascii="Segoe UI" w:hAnsi="Segoe UI" w:cs="Segoe UI"/>
          <w:sz w:val="20"/>
          <w:szCs w:val="18"/>
          <w:lang w:val="en-GB"/>
        </w:rPr>
      </w:pPr>
    </w:p>
    <w:p w14:paraId="2E262438" w14:textId="4B0C881E" w:rsidR="00F340EA" w:rsidRPr="003A7CB3" w:rsidRDefault="008D20AE" w:rsidP="00A16B27">
      <w:pPr>
        <w:spacing w:after="0" w:line="240" w:lineRule="auto"/>
        <w:jc w:val="center"/>
        <w:rPr>
          <w:rFonts w:ascii="Segoe UI" w:hAnsi="Segoe UI" w:cs="Segoe UI"/>
          <w:b/>
          <w:sz w:val="20"/>
          <w:szCs w:val="20"/>
          <w:lang w:val="en-GB"/>
        </w:rPr>
      </w:pPr>
      <w:r w:rsidRPr="003A7CB3">
        <w:rPr>
          <w:rFonts w:ascii="Segoe UI" w:hAnsi="Segoe UI" w:cs="Segoe UI"/>
          <w:b/>
          <w:sz w:val="20"/>
          <w:szCs w:val="20"/>
          <w:lang w:val="en-GB"/>
        </w:rPr>
        <w:lastRenderedPageBreak/>
        <w:t>Review Instructions</w:t>
      </w:r>
    </w:p>
    <w:p w14:paraId="768CAF98" w14:textId="77777777" w:rsidR="008D20AE" w:rsidRPr="00D22224" w:rsidRDefault="008D20AE" w:rsidP="00022EA9">
      <w:pPr>
        <w:spacing w:after="0" w:line="240" w:lineRule="auto"/>
        <w:jc w:val="both"/>
        <w:rPr>
          <w:rFonts w:ascii="Times New Roman" w:hAnsi="Times New Roman" w:cs="Times New Roman"/>
          <w:bCs/>
          <w:sz w:val="20"/>
          <w:szCs w:val="20"/>
          <w:lang w:val="en-GB"/>
        </w:rPr>
      </w:pPr>
    </w:p>
    <w:p w14:paraId="044BF56D" w14:textId="77777777" w:rsidR="00D22224" w:rsidRDefault="00A16B27" w:rsidP="00D22224">
      <w:pPr>
        <w:spacing w:before="100" w:beforeAutospacing="1" w:after="100" w:afterAutospacing="1" w:line="240" w:lineRule="auto"/>
        <w:rPr>
          <w:rFonts w:ascii="Segoe UI" w:eastAsia="Times New Roman" w:hAnsi="Segoe UI" w:cs="Segoe UI"/>
          <w:b/>
          <w:bCs/>
          <w:sz w:val="20"/>
          <w:szCs w:val="20"/>
          <w:lang w:val="en-GB" w:eastAsia="es-ES"/>
        </w:rPr>
      </w:pPr>
      <w:r w:rsidRPr="00D22224">
        <w:rPr>
          <w:rFonts w:ascii="Segoe UI" w:eastAsia="Times New Roman" w:hAnsi="Segoe UI" w:cs="Segoe UI"/>
          <w:b/>
          <w:bCs/>
          <w:sz w:val="20"/>
          <w:szCs w:val="20"/>
          <w:lang w:val="en-GB" w:eastAsia="es-ES"/>
        </w:rPr>
        <w:t>MANUSCRIPT:</w:t>
      </w:r>
    </w:p>
    <w:p w14:paraId="64861B76" w14:textId="77777777" w:rsidR="00F97AE6" w:rsidRDefault="00A16B27" w:rsidP="00D22224">
      <w:pPr>
        <w:pStyle w:val="Prrafodelista"/>
        <w:numPr>
          <w:ilvl w:val="0"/>
          <w:numId w:val="8"/>
        </w:numPr>
        <w:spacing w:before="100" w:beforeAutospacing="1" w:after="100" w:afterAutospacing="1" w:line="240" w:lineRule="auto"/>
        <w:rPr>
          <w:rFonts w:ascii="Segoe UI" w:eastAsia="Times New Roman" w:hAnsi="Segoe UI" w:cs="Segoe UI"/>
          <w:sz w:val="20"/>
          <w:szCs w:val="20"/>
          <w:lang w:val="en-GB" w:eastAsia="es-ES"/>
        </w:rPr>
      </w:pPr>
      <w:r w:rsidRPr="00D22224">
        <w:rPr>
          <w:rFonts w:ascii="Segoe UI" w:eastAsia="Times New Roman" w:hAnsi="Segoe UI" w:cs="Segoe UI"/>
          <w:sz w:val="20"/>
          <w:szCs w:val="20"/>
          <w:lang w:val="en-GB" w:eastAsia="es-ES"/>
        </w:rPr>
        <w:t>The methodology described for the research work is clear and concise.</w:t>
      </w:r>
    </w:p>
    <w:p w14:paraId="4DA0CA29" w14:textId="77777777" w:rsidR="00F97AE6" w:rsidRDefault="00A16B27" w:rsidP="00D22224">
      <w:pPr>
        <w:pStyle w:val="Prrafodelista"/>
        <w:numPr>
          <w:ilvl w:val="0"/>
          <w:numId w:val="8"/>
        </w:numPr>
        <w:spacing w:before="100" w:beforeAutospacing="1" w:after="100" w:afterAutospacing="1" w:line="240" w:lineRule="auto"/>
        <w:rPr>
          <w:rFonts w:ascii="Segoe UI" w:eastAsia="Times New Roman" w:hAnsi="Segoe UI" w:cs="Segoe UI"/>
          <w:sz w:val="20"/>
          <w:szCs w:val="20"/>
          <w:lang w:val="en-GB" w:eastAsia="es-ES"/>
        </w:rPr>
      </w:pPr>
      <w:r w:rsidRPr="00D22224">
        <w:rPr>
          <w:rFonts w:ascii="Segoe UI" w:eastAsia="Times New Roman" w:hAnsi="Segoe UI" w:cs="Segoe UI"/>
          <w:sz w:val="20"/>
          <w:szCs w:val="20"/>
          <w:lang w:val="en-GB" w:eastAsia="es-ES"/>
        </w:rPr>
        <w:t>The conclusions are supported by the results obtained.</w:t>
      </w:r>
    </w:p>
    <w:p w14:paraId="1A0E569D" w14:textId="77777777" w:rsidR="00F97AE6" w:rsidRDefault="00A16B27" w:rsidP="00D22224">
      <w:pPr>
        <w:pStyle w:val="Prrafodelista"/>
        <w:numPr>
          <w:ilvl w:val="0"/>
          <w:numId w:val="8"/>
        </w:numPr>
        <w:spacing w:before="100" w:beforeAutospacing="1" w:after="100" w:afterAutospacing="1" w:line="240" w:lineRule="auto"/>
        <w:rPr>
          <w:rFonts w:ascii="Segoe UI" w:eastAsia="Times New Roman" w:hAnsi="Segoe UI" w:cs="Segoe UI"/>
          <w:sz w:val="20"/>
          <w:szCs w:val="20"/>
          <w:lang w:val="en-GB" w:eastAsia="es-ES"/>
        </w:rPr>
      </w:pPr>
      <w:r w:rsidRPr="00D22224">
        <w:rPr>
          <w:rFonts w:ascii="Segoe UI" w:eastAsia="Times New Roman" w:hAnsi="Segoe UI" w:cs="Segoe UI"/>
          <w:sz w:val="20"/>
          <w:szCs w:val="20"/>
          <w:lang w:val="en-GB" w:eastAsia="es-ES"/>
        </w:rPr>
        <w:t>If figures and tables are included, they provide additional information and are not repeated in the text.</w:t>
      </w:r>
    </w:p>
    <w:p w14:paraId="4F45233B" w14:textId="77777777" w:rsidR="00F97AE6" w:rsidRDefault="00A16B27" w:rsidP="00D22224">
      <w:pPr>
        <w:pStyle w:val="Prrafodelista"/>
        <w:numPr>
          <w:ilvl w:val="0"/>
          <w:numId w:val="8"/>
        </w:numPr>
        <w:spacing w:before="100" w:beforeAutospacing="1" w:after="100" w:afterAutospacing="1" w:line="240" w:lineRule="auto"/>
        <w:rPr>
          <w:rFonts w:ascii="Segoe UI" w:eastAsia="Times New Roman" w:hAnsi="Segoe UI" w:cs="Segoe UI"/>
          <w:sz w:val="20"/>
          <w:szCs w:val="20"/>
          <w:lang w:val="en-GB" w:eastAsia="es-ES"/>
        </w:rPr>
      </w:pPr>
      <w:r w:rsidRPr="00D22224">
        <w:rPr>
          <w:rFonts w:ascii="Segoe UI" w:eastAsia="Times New Roman" w:hAnsi="Segoe UI" w:cs="Segoe UI"/>
          <w:sz w:val="20"/>
          <w:szCs w:val="20"/>
          <w:lang w:val="en-GB" w:eastAsia="es-ES"/>
        </w:rPr>
        <w:t>If applicable, financial supports and/or funding are declared.</w:t>
      </w:r>
    </w:p>
    <w:p w14:paraId="1C35FD68" w14:textId="4CF0DC6D" w:rsidR="00A16B27" w:rsidRPr="00D22224" w:rsidRDefault="00A16B27" w:rsidP="00D22224">
      <w:pPr>
        <w:pStyle w:val="Prrafodelista"/>
        <w:numPr>
          <w:ilvl w:val="0"/>
          <w:numId w:val="8"/>
        </w:numPr>
        <w:spacing w:before="100" w:beforeAutospacing="1" w:after="100" w:afterAutospacing="1" w:line="240" w:lineRule="auto"/>
        <w:rPr>
          <w:rFonts w:ascii="Segoe UI" w:eastAsia="Times New Roman" w:hAnsi="Segoe UI" w:cs="Segoe UI"/>
          <w:sz w:val="20"/>
          <w:szCs w:val="20"/>
          <w:lang w:val="en-GB" w:eastAsia="es-ES"/>
        </w:rPr>
      </w:pPr>
      <w:r w:rsidRPr="00D22224">
        <w:rPr>
          <w:rFonts w:ascii="Segoe UI" w:eastAsia="Times New Roman" w:hAnsi="Segoe UI" w:cs="Segoe UI"/>
          <w:sz w:val="20"/>
          <w:szCs w:val="20"/>
          <w:lang w:val="en-GB" w:eastAsia="es-ES"/>
        </w:rPr>
        <w:t>To ensure compliance with perceptual quality requirements, no references to the author have been included in the document, nor any other data that could compromise the blind peer review and reveal the identity of the author.</w:t>
      </w:r>
    </w:p>
    <w:p w14:paraId="12FD7C01" w14:textId="77777777" w:rsidR="004F21AA" w:rsidRDefault="004F21AA" w:rsidP="00A16B27">
      <w:pPr>
        <w:spacing w:after="0" w:line="240" w:lineRule="auto"/>
        <w:jc w:val="both"/>
        <w:rPr>
          <w:rFonts w:ascii="Segoe UI" w:hAnsi="Segoe UI" w:cs="Segoe UI"/>
          <w:sz w:val="20"/>
          <w:szCs w:val="20"/>
          <w:lang w:val="en-GB"/>
        </w:rPr>
        <w:sectPr w:rsidR="004F21AA" w:rsidSect="004F21AA">
          <w:footerReference w:type="default" r:id="rId7"/>
          <w:pgSz w:w="11906" w:h="16838"/>
          <w:pgMar w:top="1417" w:right="1701" w:bottom="1417" w:left="1701" w:header="708" w:footer="708" w:gutter="0"/>
          <w:cols w:space="708"/>
          <w:docGrid w:linePitch="360"/>
        </w:sectPr>
      </w:pPr>
    </w:p>
    <w:p w14:paraId="0ED59473" w14:textId="412DFC54" w:rsidR="00022EA9" w:rsidRPr="00A16B27" w:rsidRDefault="00022EA9" w:rsidP="00A16B27">
      <w:pPr>
        <w:spacing w:after="0" w:line="240" w:lineRule="auto"/>
        <w:jc w:val="both"/>
        <w:rPr>
          <w:rFonts w:ascii="Segoe UI" w:hAnsi="Segoe UI" w:cs="Segoe UI"/>
          <w:sz w:val="20"/>
          <w:szCs w:val="20"/>
          <w:lang w:val="en-GB"/>
        </w:rPr>
      </w:pPr>
    </w:p>
    <w:p w14:paraId="32ACB859" w14:textId="77777777" w:rsidR="00AC4F4B" w:rsidRPr="00A16B27" w:rsidRDefault="00AC4F4B" w:rsidP="00022EA9">
      <w:pPr>
        <w:jc w:val="both"/>
        <w:rPr>
          <w:rFonts w:ascii="Segoe UI" w:hAnsi="Segoe UI" w:cs="Segoe UI"/>
          <w:b/>
          <w:sz w:val="20"/>
          <w:szCs w:val="20"/>
          <w:lang w:val="en-GB"/>
        </w:rPr>
      </w:pPr>
    </w:p>
    <w:p w14:paraId="27290D7E" w14:textId="77777777" w:rsidR="00AC4F4B" w:rsidRPr="00A16B27" w:rsidRDefault="00AC4F4B" w:rsidP="00022EA9">
      <w:pPr>
        <w:jc w:val="both"/>
        <w:rPr>
          <w:rFonts w:ascii="Segoe UI" w:hAnsi="Segoe UI" w:cs="Segoe UI"/>
          <w:b/>
          <w:sz w:val="20"/>
          <w:szCs w:val="20"/>
          <w:lang w:val="en-GB"/>
        </w:rPr>
      </w:pPr>
    </w:p>
    <w:p w14:paraId="6CF76879" w14:textId="77777777" w:rsidR="00022EA9" w:rsidRPr="00A16B27" w:rsidRDefault="00022EA9" w:rsidP="00AC4F4B">
      <w:pPr>
        <w:jc w:val="both"/>
        <w:rPr>
          <w:rFonts w:ascii="Segoe UI" w:hAnsi="Segoe UI" w:cs="Segoe UI"/>
          <w:b/>
          <w:sz w:val="20"/>
          <w:szCs w:val="20"/>
          <w:lang w:val="en-GB"/>
        </w:rPr>
      </w:pPr>
      <w:r w:rsidRPr="00A16B27">
        <w:rPr>
          <w:rFonts w:ascii="Segoe UI" w:hAnsi="Segoe UI" w:cs="Segoe UI"/>
          <w:b/>
          <w:sz w:val="20"/>
          <w:szCs w:val="20"/>
          <w:lang w:val="en-GB"/>
        </w:rPr>
        <w:br w:type="page"/>
      </w:r>
    </w:p>
    <w:p w14:paraId="2A655BE9" w14:textId="77777777" w:rsidR="00F97AE6" w:rsidRPr="005A3A1E" w:rsidRDefault="00F97AE6" w:rsidP="00356814">
      <w:pPr>
        <w:numPr>
          <w:ilvl w:val="0"/>
          <w:numId w:val="6"/>
        </w:numPr>
        <w:spacing w:line="240" w:lineRule="auto"/>
        <w:jc w:val="both"/>
        <w:rPr>
          <w:rFonts w:ascii="Segoe UI" w:hAnsi="Segoe UI" w:cs="Segoe UI"/>
          <w:b/>
          <w:bCs/>
          <w:sz w:val="20"/>
          <w:szCs w:val="20"/>
          <w:lang w:val="en-GB"/>
        </w:rPr>
        <w:sectPr w:rsidR="00F97AE6" w:rsidRPr="005A3A1E" w:rsidSect="004F21AA">
          <w:type w:val="continuous"/>
          <w:pgSz w:w="11906" w:h="16838"/>
          <w:pgMar w:top="1417" w:right="1701" w:bottom="1417" w:left="1701" w:header="708" w:footer="708" w:gutter="0"/>
          <w:cols w:num="2" w:space="708"/>
          <w:docGrid w:linePitch="360"/>
        </w:sectPr>
      </w:pPr>
    </w:p>
    <w:p w14:paraId="550CBA03" w14:textId="77777777" w:rsidR="00356814" w:rsidRPr="00356814" w:rsidRDefault="00356814" w:rsidP="00A822A1">
      <w:pPr>
        <w:numPr>
          <w:ilvl w:val="0"/>
          <w:numId w:val="6"/>
        </w:numPr>
        <w:tabs>
          <w:tab w:val="clear" w:pos="720"/>
          <w:tab w:val="num" w:pos="360"/>
        </w:tabs>
        <w:spacing w:after="0" w:line="240" w:lineRule="auto"/>
        <w:ind w:left="0" w:firstLine="0"/>
        <w:jc w:val="both"/>
        <w:rPr>
          <w:rFonts w:ascii="Segoe UI" w:hAnsi="Segoe UI" w:cs="Segoe UI"/>
          <w:b/>
          <w:sz w:val="20"/>
          <w:szCs w:val="20"/>
        </w:rPr>
      </w:pPr>
      <w:proofErr w:type="spellStart"/>
      <w:r w:rsidRPr="00356814">
        <w:rPr>
          <w:rFonts w:ascii="Segoe UI" w:hAnsi="Segoe UI" w:cs="Segoe UI"/>
          <w:b/>
          <w:bCs/>
          <w:sz w:val="20"/>
          <w:szCs w:val="20"/>
        </w:rPr>
        <w:lastRenderedPageBreak/>
        <w:t>Evaluation</w:t>
      </w:r>
      <w:proofErr w:type="spellEnd"/>
    </w:p>
    <w:p w14:paraId="539A985E" w14:textId="77777777" w:rsidR="00A3222D" w:rsidRDefault="000F72EB" w:rsidP="00A822A1">
      <w:pPr>
        <w:spacing w:after="0" w:line="240" w:lineRule="auto"/>
        <w:rPr>
          <w:rFonts w:ascii="Segoe UI" w:hAnsi="Segoe UI" w:cs="Segoe UI"/>
          <w:sz w:val="20"/>
          <w:szCs w:val="20"/>
          <w:lang w:val="en-GB"/>
        </w:rPr>
      </w:pPr>
      <w:r w:rsidRPr="000F72EB">
        <w:rPr>
          <w:rFonts w:ascii="Segoe UI" w:hAnsi="Segoe UI" w:cs="Segoe UI"/>
          <w:sz w:val="20"/>
          <w:szCs w:val="20"/>
          <w:lang w:val="en-GB"/>
        </w:rPr>
        <w:t>The title clearly reflects the object and subject matter of the article</w:t>
      </w:r>
      <w:r w:rsidR="00356814" w:rsidRPr="00356814">
        <w:rPr>
          <w:rFonts w:ascii="Segoe UI" w:hAnsi="Segoe UI" w:cs="Segoe UI"/>
          <w:sz w:val="20"/>
          <w:szCs w:val="20"/>
          <w:lang w:val="en-GB"/>
        </w:rPr>
        <w:t>*</w:t>
      </w:r>
    </w:p>
    <w:p w14:paraId="6448F4CE" w14:textId="6CD42A15" w:rsidR="00356814" w:rsidRDefault="00356814" w:rsidP="00F7650E">
      <w:pPr>
        <w:spacing w:after="0" w:line="240" w:lineRule="auto"/>
        <w:ind w:left="708"/>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sidR="007A5EE1">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sidR="007A5EE1">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sidR="007A5EE1">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6ED4ADDB" w14:textId="77777777" w:rsidR="00F7650E" w:rsidRPr="00356814" w:rsidRDefault="00F7650E" w:rsidP="00F7650E">
      <w:pPr>
        <w:spacing w:after="0" w:line="240" w:lineRule="auto"/>
        <w:ind w:left="708"/>
        <w:rPr>
          <w:rFonts w:ascii="Segoe UI" w:hAnsi="Segoe UI" w:cs="Segoe UI"/>
          <w:sz w:val="20"/>
          <w:szCs w:val="20"/>
          <w:lang w:val="en-GB"/>
        </w:rPr>
      </w:pPr>
    </w:p>
    <w:p w14:paraId="7057303B" w14:textId="77777777" w:rsidR="00A822A1" w:rsidRDefault="004E64B3" w:rsidP="00A822A1">
      <w:pPr>
        <w:spacing w:after="0" w:line="240" w:lineRule="auto"/>
        <w:rPr>
          <w:rFonts w:ascii="Segoe UI" w:hAnsi="Segoe UI" w:cs="Segoe UI"/>
          <w:sz w:val="20"/>
          <w:szCs w:val="20"/>
          <w:lang w:val="en-GB"/>
        </w:rPr>
      </w:pPr>
      <w:r w:rsidRPr="004E64B3">
        <w:rPr>
          <w:rFonts w:ascii="Segoe UI" w:hAnsi="Segoe UI" w:cs="Segoe UI"/>
          <w:sz w:val="20"/>
          <w:szCs w:val="20"/>
          <w:lang w:val="en-GB"/>
        </w:rPr>
        <w:t>The abstract and keywords easily show the subject matter of the article</w:t>
      </w:r>
      <w:r w:rsidR="00356814" w:rsidRPr="00356814">
        <w:rPr>
          <w:rFonts w:ascii="Segoe UI" w:hAnsi="Segoe UI" w:cs="Segoe UI"/>
          <w:sz w:val="20"/>
          <w:szCs w:val="20"/>
          <w:lang w:val="en-GB"/>
        </w:rPr>
        <w:t>*</w:t>
      </w:r>
    </w:p>
    <w:p w14:paraId="3E288EBE" w14:textId="0BAC697A" w:rsidR="00F7650E" w:rsidRDefault="00F7650E" w:rsidP="00A822A1">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34F8D190" w14:textId="77777777" w:rsidR="00F7650E" w:rsidRPr="00356814" w:rsidRDefault="00F7650E" w:rsidP="00F7650E">
      <w:pPr>
        <w:spacing w:after="0" w:line="240" w:lineRule="auto"/>
        <w:ind w:left="708"/>
        <w:rPr>
          <w:rFonts w:ascii="Segoe UI" w:hAnsi="Segoe UI" w:cs="Segoe UI"/>
          <w:sz w:val="20"/>
          <w:szCs w:val="20"/>
          <w:lang w:val="en-GB"/>
        </w:rPr>
      </w:pPr>
    </w:p>
    <w:p w14:paraId="330CF898" w14:textId="77777777" w:rsidR="00A822A1" w:rsidRDefault="004E64B3" w:rsidP="00A822A1">
      <w:pPr>
        <w:spacing w:after="0" w:line="240" w:lineRule="auto"/>
        <w:rPr>
          <w:rFonts w:ascii="Segoe UI" w:hAnsi="Segoe UI" w:cs="Segoe UI"/>
          <w:sz w:val="20"/>
          <w:szCs w:val="20"/>
          <w:lang w:val="en-GB"/>
        </w:rPr>
      </w:pPr>
      <w:r w:rsidRPr="004E64B3">
        <w:rPr>
          <w:rFonts w:ascii="Segoe UI" w:hAnsi="Segoe UI" w:cs="Segoe UI"/>
          <w:sz w:val="20"/>
          <w:szCs w:val="20"/>
          <w:lang w:val="en-GB"/>
        </w:rPr>
        <w:t>The structure of the paper is adequate and allows an apt understanding of the topic</w:t>
      </w:r>
      <w:r w:rsidR="00356814" w:rsidRPr="00356814">
        <w:rPr>
          <w:rFonts w:ascii="Segoe UI" w:hAnsi="Segoe UI" w:cs="Segoe UI"/>
          <w:sz w:val="20"/>
          <w:szCs w:val="20"/>
          <w:lang w:val="en-GB"/>
        </w:rPr>
        <w:t>*</w:t>
      </w:r>
    </w:p>
    <w:p w14:paraId="13A99BFD" w14:textId="77777777" w:rsidR="00A822A1" w:rsidRDefault="00A822A1" w:rsidP="00A822A1">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6CD1F84C" w14:textId="77777777" w:rsidR="00A822A1" w:rsidRPr="00356814" w:rsidRDefault="00A822A1" w:rsidP="00A822A1">
      <w:pPr>
        <w:spacing w:after="0" w:line="240" w:lineRule="auto"/>
        <w:ind w:left="708"/>
        <w:rPr>
          <w:rFonts w:ascii="Segoe UI" w:hAnsi="Segoe UI" w:cs="Segoe UI"/>
          <w:sz w:val="20"/>
          <w:szCs w:val="20"/>
          <w:lang w:val="en-GB"/>
        </w:rPr>
      </w:pPr>
    </w:p>
    <w:p w14:paraId="62F90174" w14:textId="08599DCA" w:rsidR="00356814" w:rsidRDefault="004E64B3" w:rsidP="00A822A1">
      <w:pPr>
        <w:spacing w:after="0" w:line="240" w:lineRule="auto"/>
        <w:rPr>
          <w:rFonts w:ascii="Segoe UI" w:hAnsi="Segoe UI" w:cs="Segoe UI"/>
          <w:sz w:val="20"/>
          <w:szCs w:val="20"/>
          <w:lang w:val="en-GB"/>
        </w:rPr>
      </w:pPr>
      <w:r w:rsidRPr="004E64B3">
        <w:rPr>
          <w:rFonts w:ascii="Segoe UI" w:hAnsi="Segoe UI" w:cs="Segoe UI"/>
          <w:sz w:val="20"/>
          <w:szCs w:val="20"/>
          <w:lang w:val="en-GB"/>
        </w:rPr>
        <w:t>The objectives are clearly and concisely stated</w:t>
      </w:r>
      <w:r w:rsidR="00356814" w:rsidRPr="00356814">
        <w:rPr>
          <w:rFonts w:ascii="Segoe UI" w:hAnsi="Segoe UI" w:cs="Segoe UI"/>
          <w:sz w:val="20"/>
          <w:szCs w:val="20"/>
          <w:lang w:val="en-GB"/>
        </w:rPr>
        <w:t>*</w:t>
      </w:r>
    </w:p>
    <w:p w14:paraId="0CFB5D2E" w14:textId="77777777" w:rsidR="00A822A1" w:rsidRDefault="00A822A1" w:rsidP="00A822A1">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2232605D" w14:textId="77777777" w:rsidR="00A822A1" w:rsidRPr="00356814" w:rsidRDefault="00A822A1" w:rsidP="00A822A1">
      <w:pPr>
        <w:spacing w:after="0" w:line="240" w:lineRule="auto"/>
        <w:ind w:left="708"/>
        <w:rPr>
          <w:rFonts w:ascii="Segoe UI" w:hAnsi="Segoe UI" w:cs="Segoe UI"/>
          <w:sz w:val="20"/>
          <w:szCs w:val="20"/>
          <w:lang w:val="en-GB"/>
        </w:rPr>
      </w:pPr>
    </w:p>
    <w:p w14:paraId="05B9B8C1" w14:textId="0D693A02" w:rsidR="00356814" w:rsidRDefault="002B3359" w:rsidP="00A822A1">
      <w:pPr>
        <w:spacing w:after="0" w:line="240" w:lineRule="auto"/>
        <w:rPr>
          <w:rFonts w:ascii="Segoe UI" w:hAnsi="Segoe UI" w:cs="Segoe UI"/>
          <w:sz w:val="20"/>
          <w:szCs w:val="20"/>
          <w:lang w:val="en-GB"/>
        </w:rPr>
      </w:pPr>
      <w:r w:rsidRPr="002B3359">
        <w:rPr>
          <w:rFonts w:ascii="Segoe UI" w:hAnsi="Segoe UI" w:cs="Segoe UI"/>
          <w:sz w:val="20"/>
          <w:szCs w:val="20"/>
          <w:lang w:val="en-GB"/>
        </w:rPr>
        <w:t>The methodology used is adequate</w:t>
      </w:r>
      <w:r w:rsidR="00356814" w:rsidRPr="00356814">
        <w:rPr>
          <w:rFonts w:ascii="Segoe UI" w:hAnsi="Segoe UI" w:cs="Segoe UI"/>
          <w:sz w:val="20"/>
          <w:szCs w:val="20"/>
          <w:lang w:val="en-GB"/>
        </w:rPr>
        <w:t>*</w:t>
      </w:r>
    </w:p>
    <w:p w14:paraId="6B9DEA2E" w14:textId="77777777" w:rsidR="00A822A1" w:rsidRDefault="00A822A1" w:rsidP="00A822A1">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242DCD5D" w14:textId="77777777" w:rsidR="00A822A1" w:rsidRPr="00356814" w:rsidRDefault="00A822A1" w:rsidP="00A822A1">
      <w:pPr>
        <w:spacing w:after="0" w:line="240" w:lineRule="auto"/>
        <w:ind w:left="708"/>
        <w:rPr>
          <w:rFonts w:ascii="Segoe UI" w:hAnsi="Segoe UI" w:cs="Segoe UI"/>
          <w:sz w:val="20"/>
          <w:szCs w:val="20"/>
          <w:lang w:val="en-GB"/>
        </w:rPr>
      </w:pPr>
    </w:p>
    <w:p w14:paraId="40F17006" w14:textId="0B852348" w:rsidR="00356814" w:rsidRDefault="00600AA4" w:rsidP="00A822A1">
      <w:pPr>
        <w:spacing w:after="0" w:line="240" w:lineRule="auto"/>
        <w:rPr>
          <w:rFonts w:ascii="Segoe UI" w:hAnsi="Segoe UI" w:cs="Segoe UI"/>
          <w:sz w:val="20"/>
          <w:szCs w:val="20"/>
          <w:lang w:val="en-GB"/>
        </w:rPr>
      </w:pPr>
      <w:r w:rsidRPr="00600AA4">
        <w:rPr>
          <w:rFonts w:ascii="Segoe UI" w:hAnsi="Segoe UI" w:cs="Segoe UI"/>
          <w:sz w:val="20"/>
          <w:szCs w:val="20"/>
          <w:lang w:val="en-GB"/>
        </w:rPr>
        <w:t>The theoretical foundation is appropriate and adequately stated</w:t>
      </w:r>
      <w:r w:rsidR="00356814" w:rsidRPr="00356814">
        <w:rPr>
          <w:rFonts w:ascii="Segoe UI" w:hAnsi="Segoe UI" w:cs="Segoe UI"/>
          <w:sz w:val="20"/>
          <w:szCs w:val="20"/>
          <w:lang w:val="en-GB"/>
        </w:rPr>
        <w:t>*</w:t>
      </w:r>
    </w:p>
    <w:p w14:paraId="2979AE60" w14:textId="77777777" w:rsidR="00A822A1" w:rsidRDefault="00A822A1" w:rsidP="00A822A1">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3C23726A" w14:textId="77777777" w:rsidR="00A822A1" w:rsidRPr="00356814" w:rsidRDefault="00A822A1" w:rsidP="00A822A1">
      <w:pPr>
        <w:spacing w:after="0" w:line="240" w:lineRule="auto"/>
        <w:ind w:left="708"/>
        <w:rPr>
          <w:rFonts w:ascii="Segoe UI" w:hAnsi="Segoe UI" w:cs="Segoe UI"/>
          <w:sz w:val="20"/>
          <w:szCs w:val="20"/>
          <w:lang w:val="en-GB"/>
        </w:rPr>
      </w:pPr>
    </w:p>
    <w:p w14:paraId="09635A98" w14:textId="2F5ECD76" w:rsidR="00356814" w:rsidRDefault="00600AA4" w:rsidP="00A822A1">
      <w:pPr>
        <w:spacing w:after="0" w:line="240" w:lineRule="auto"/>
        <w:rPr>
          <w:rFonts w:ascii="Segoe UI" w:hAnsi="Segoe UI" w:cs="Segoe UI"/>
          <w:sz w:val="20"/>
          <w:szCs w:val="20"/>
          <w:lang w:val="en-GB"/>
        </w:rPr>
      </w:pPr>
      <w:r w:rsidRPr="00600AA4">
        <w:rPr>
          <w:rFonts w:ascii="Segoe UI" w:hAnsi="Segoe UI" w:cs="Segoe UI"/>
          <w:sz w:val="20"/>
          <w:szCs w:val="20"/>
          <w:lang w:val="en-GB"/>
        </w:rPr>
        <w:t>The use of documentary sources is rigorous</w:t>
      </w:r>
      <w:r w:rsidR="00356814" w:rsidRPr="00356814">
        <w:rPr>
          <w:rFonts w:ascii="Segoe UI" w:hAnsi="Segoe UI" w:cs="Segoe UI"/>
          <w:sz w:val="20"/>
          <w:szCs w:val="20"/>
          <w:lang w:val="en-GB"/>
        </w:rPr>
        <w:t>*</w:t>
      </w:r>
    </w:p>
    <w:p w14:paraId="52F65E91" w14:textId="77777777" w:rsidR="00A822A1" w:rsidRDefault="00A822A1" w:rsidP="00A822A1">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5096CBBF" w14:textId="77777777" w:rsidR="00A822A1" w:rsidRPr="00356814" w:rsidRDefault="00A822A1" w:rsidP="00A822A1">
      <w:pPr>
        <w:spacing w:after="0" w:line="240" w:lineRule="auto"/>
        <w:ind w:left="708"/>
        <w:rPr>
          <w:rFonts w:ascii="Segoe UI" w:hAnsi="Segoe UI" w:cs="Segoe UI"/>
          <w:sz w:val="20"/>
          <w:szCs w:val="20"/>
          <w:lang w:val="en-GB"/>
        </w:rPr>
      </w:pPr>
    </w:p>
    <w:p w14:paraId="2F8AA644" w14:textId="21C9C509" w:rsidR="00356814" w:rsidRDefault="009F208F" w:rsidP="00A822A1">
      <w:pPr>
        <w:spacing w:after="0" w:line="240" w:lineRule="auto"/>
        <w:rPr>
          <w:rFonts w:ascii="Segoe UI" w:hAnsi="Segoe UI" w:cs="Segoe UI"/>
          <w:sz w:val="20"/>
          <w:szCs w:val="20"/>
          <w:lang w:val="en-GB"/>
        </w:rPr>
      </w:pPr>
      <w:r w:rsidRPr="009F208F">
        <w:rPr>
          <w:rFonts w:ascii="Segoe UI" w:hAnsi="Segoe UI" w:cs="Segoe UI"/>
          <w:sz w:val="20"/>
          <w:szCs w:val="20"/>
          <w:lang w:val="en-GB"/>
        </w:rPr>
        <w:t>Bibliography is timely and up to date</w:t>
      </w:r>
      <w:r w:rsidR="00D12860">
        <w:rPr>
          <w:rFonts w:ascii="Segoe UI" w:hAnsi="Segoe UI" w:cs="Segoe UI"/>
          <w:sz w:val="20"/>
          <w:szCs w:val="20"/>
          <w:lang w:val="en-GB"/>
        </w:rPr>
        <w:t>*</w:t>
      </w:r>
    </w:p>
    <w:p w14:paraId="776F2F54" w14:textId="77777777" w:rsidR="00A822A1" w:rsidRDefault="00A822A1" w:rsidP="00A822A1">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7F77ADB0" w14:textId="77777777" w:rsidR="00A822A1" w:rsidRPr="00356814" w:rsidRDefault="00A822A1" w:rsidP="00A822A1">
      <w:pPr>
        <w:spacing w:after="0" w:line="240" w:lineRule="auto"/>
        <w:ind w:left="708"/>
        <w:rPr>
          <w:rFonts w:ascii="Segoe UI" w:hAnsi="Segoe UI" w:cs="Segoe UI"/>
          <w:sz w:val="20"/>
          <w:szCs w:val="20"/>
          <w:lang w:val="en-GB"/>
        </w:rPr>
      </w:pPr>
    </w:p>
    <w:p w14:paraId="6EB4EA6B" w14:textId="5498AB62" w:rsidR="009F208F" w:rsidRDefault="009F208F" w:rsidP="00A822A1">
      <w:pPr>
        <w:spacing w:after="0" w:line="240" w:lineRule="auto"/>
        <w:rPr>
          <w:rFonts w:ascii="Segoe UI" w:hAnsi="Segoe UI" w:cs="Segoe UI"/>
          <w:sz w:val="20"/>
          <w:szCs w:val="20"/>
          <w:lang w:val="en-GB"/>
        </w:rPr>
      </w:pPr>
      <w:r w:rsidRPr="009F208F">
        <w:rPr>
          <w:rFonts w:ascii="Segoe UI" w:hAnsi="Segoe UI" w:cs="Segoe UI"/>
          <w:sz w:val="20"/>
          <w:szCs w:val="20"/>
          <w:lang w:val="en-GB"/>
        </w:rPr>
        <w:t>Ideas and arguments are rigorously stated</w:t>
      </w:r>
      <w:r w:rsidR="00D12860">
        <w:rPr>
          <w:rFonts w:ascii="Segoe UI" w:hAnsi="Segoe UI" w:cs="Segoe UI"/>
          <w:sz w:val="20"/>
          <w:szCs w:val="20"/>
          <w:lang w:val="en-GB"/>
        </w:rPr>
        <w:t>*</w:t>
      </w:r>
    </w:p>
    <w:p w14:paraId="26ECC64F" w14:textId="77777777" w:rsidR="00A822A1" w:rsidRDefault="00A822A1" w:rsidP="00A822A1">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64809D6A" w14:textId="77777777" w:rsidR="00A822A1" w:rsidRPr="00356814" w:rsidRDefault="00A822A1" w:rsidP="00A822A1">
      <w:pPr>
        <w:spacing w:after="0" w:line="240" w:lineRule="auto"/>
        <w:ind w:left="708"/>
        <w:rPr>
          <w:rFonts w:ascii="Segoe UI" w:hAnsi="Segoe UI" w:cs="Segoe UI"/>
          <w:sz w:val="20"/>
          <w:szCs w:val="20"/>
          <w:lang w:val="en-GB"/>
        </w:rPr>
      </w:pPr>
    </w:p>
    <w:p w14:paraId="74B5B7E9" w14:textId="7FF3A285" w:rsidR="009F208F" w:rsidRDefault="00D12860" w:rsidP="00A822A1">
      <w:pPr>
        <w:spacing w:after="0" w:line="240" w:lineRule="auto"/>
        <w:rPr>
          <w:rFonts w:ascii="Segoe UI" w:hAnsi="Segoe UI" w:cs="Segoe UI"/>
          <w:sz w:val="20"/>
          <w:szCs w:val="20"/>
          <w:lang w:val="en-GB"/>
        </w:rPr>
      </w:pPr>
      <w:r w:rsidRPr="00D12860">
        <w:rPr>
          <w:rFonts w:ascii="Segoe UI" w:hAnsi="Segoe UI" w:cs="Segoe UI"/>
          <w:sz w:val="20"/>
          <w:szCs w:val="20"/>
          <w:lang w:val="en-GB"/>
        </w:rPr>
        <w:t>Reflects results/conclusions with clarity and good argumentation</w:t>
      </w:r>
      <w:r>
        <w:rPr>
          <w:rFonts w:ascii="Segoe UI" w:hAnsi="Segoe UI" w:cs="Segoe UI"/>
          <w:sz w:val="20"/>
          <w:szCs w:val="20"/>
          <w:lang w:val="en-GB"/>
        </w:rPr>
        <w:t>*</w:t>
      </w:r>
    </w:p>
    <w:p w14:paraId="0F3B7240" w14:textId="77777777" w:rsidR="00A822A1" w:rsidRDefault="00A822A1" w:rsidP="00A822A1">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769AB2ED" w14:textId="77777777" w:rsidR="00A822A1" w:rsidRPr="00356814" w:rsidRDefault="00A822A1" w:rsidP="00A822A1">
      <w:pPr>
        <w:spacing w:after="0" w:line="240" w:lineRule="auto"/>
        <w:ind w:left="708"/>
        <w:rPr>
          <w:rFonts w:ascii="Segoe UI" w:hAnsi="Segoe UI" w:cs="Segoe UI"/>
          <w:sz w:val="20"/>
          <w:szCs w:val="20"/>
          <w:lang w:val="en-GB"/>
        </w:rPr>
      </w:pPr>
    </w:p>
    <w:p w14:paraId="579E9C34" w14:textId="40AEB2F1" w:rsidR="00D12860" w:rsidRDefault="00D12860" w:rsidP="00A822A1">
      <w:pPr>
        <w:spacing w:after="0" w:line="240" w:lineRule="auto"/>
        <w:rPr>
          <w:rFonts w:ascii="Segoe UI" w:hAnsi="Segoe UI" w:cs="Segoe UI"/>
          <w:sz w:val="20"/>
          <w:szCs w:val="20"/>
          <w:lang w:val="en-GB"/>
        </w:rPr>
      </w:pPr>
      <w:r w:rsidRPr="00D12860">
        <w:rPr>
          <w:rFonts w:ascii="Segoe UI" w:hAnsi="Segoe UI" w:cs="Segoe UI"/>
          <w:sz w:val="20"/>
          <w:szCs w:val="20"/>
          <w:lang w:val="en-GB"/>
        </w:rPr>
        <w:t>Figures and tables are convenient</w:t>
      </w:r>
      <w:r>
        <w:rPr>
          <w:rFonts w:ascii="Segoe UI" w:hAnsi="Segoe UI" w:cs="Segoe UI"/>
          <w:sz w:val="20"/>
          <w:szCs w:val="20"/>
          <w:lang w:val="en-GB"/>
        </w:rPr>
        <w:t>*</w:t>
      </w:r>
    </w:p>
    <w:p w14:paraId="15F15291" w14:textId="29ACE3F0" w:rsidR="00A822A1" w:rsidRDefault="00A822A1" w:rsidP="00A822A1">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r w:rsidR="003C6512">
        <w:rPr>
          <w:rFonts w:ascii="Segoe UI" w:hAnsi="Segoe UI" w:cs="Segoe UI"/>
          <w:sz w:val="20"/>
          <w:szCs w:val="20"/>
          <w:lang w:val="en-GB"/>
        </w:rPr>
        <w:t xml:space="preserve"> </w:t>
      </w:r>
      <w:r w:rsidR="003C6512" w:rsidRPr="00356814">
        <w:rPr>
          <w:rFonts w:ascii="Segoe UI Symbol" w:hAnsi="Segoe UI Symbol" w:cs="Segoe UI Symbol"/>
          <w:sz w:val="20"/>
          <w:szCs w:val="20"/>
          <w:lang w:val="en-GB"/>
        </w:rPr>
        <w:t>☐</w:t>
      </w:r>
      <w:r w:rsidR="003C6512" w:rsidRPr="00356814">
        <w:rPr>
          <w:rFonts w:ascii="Segoe UI" w:hAnsi="Segoe UI" w:cs="Segoe UI"/>
          <w:sz w:val="20"/>
          <w:szCs w:val="20"/>
          <w:lang w:val="en-GB"/>
        </w:rPr>
        <w:t xml:space="preserve"> </w:t>
      </w:r>
      <w:r w:rsidR="003C6512">
        <w:rPr>
          <w:rFonts w:ascii="Segoe UI" w:hAnsi="Segoe UI" w:cs="Segoe UI"/>
          <w:sz w:val="20"/>
          <w:szCs w:val="20"/>
          <w:lang w:val="en-GB"/>
        </w:rPr>
        <w:t>Not appli</w:t>
      </w:r>
      <w:r w:rsidR="00782B9E">
        <w:rPr>
          <w:rFonts w:ascii="Segoe UI" w:hAnsi="Segoe UI" w:cs="Segoe UI"/>
          <w:sz w:val="20"/>
          <w:szCs w:val="20"/>
          <w:lang w:val="en-GB"/>
        </w:rPr>
        <w:t>cable</w:t>
      </w:r>
    </w:p>
    <w:p w14:paraId="5139A52D" w14:textId="77777777" w:rsidR="00D12860" w:rsidRDefault="00D12860" w:rsidP="00A3222D">
      <w:pPr>
        <w:spacing w:after="0" w:line="240" w:lineRule="auto"/>
        <w:ind w:left="567"/>
        <w:rPr>
          <w:rFonts w:ascii="Segoe UI" w:hAnsi="Segoe UI" w:cs="Segoe UI"/>
          <w:sz w:val="20"/>
          <w:szCs w:val="20"/>
          <w:lang w:val="en-GB"/>
        </w:rPr>
      </w:pPr>
    </w:p>
    <w:p w14:paraId="49A4EA4F" w14:textId="09138D50" w:rsidR="00D12860" w:rsidRDefault="00D12860" w:rsidP="00782B9E">
      <w:pPr>
        <w:spacing w:after="0" w:line="240" w:lineRule="auto"/>
        <w:rPr>
          <w:rFonts w:ascii="Segoe UI" w:hAnsi="Segoe UI" w:cs="Segoe UI"/>
          <w:sz w:val="20"/>
          <w:szCs w:val="20"/>
          <w:lang w:val="en-GB"/>
        </w:rPr>
      </w:pPr>
      <w:r w:rsidRPr="00D12860">
        <w:rPr>
          <w:rFonts w:ascii="Segoe UI" w:hAnsi="Segoe UI" w:cs="Segoe UI"/>
          <w:sz w:val="20"/>
          <w:szCs w:val="20"/>
          <w:lang w:val="en-GB"/>
        </w:rPr>
        <w:t>Formal aspects such as grammar are correct, spelling, etc.</w:t>
      </w:r>
      <w:r>
        <w:rPr>
          <w:rFonts w:ascii="Segoe UI" w:hAnsi="Segoe UI" w:cs="Segoe UI"/>
          <w:sz w:val="20"/>
          <w:szCs w:val="20"/>
          <w:lang w:val="en-GB"/>
        </w:rPr>
        <w:t>*</w:t>
      </w:r>
    </w:p>
    <w:p w14:paraId="0AD5D0D9" w14:textId="77777777" w:rsidR="00782B9E" w:rsidRDefault="00782B9E" w:rsidP="00782B9E">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47B9BD12" w14:textId="77777777" w:rsidR="00782B9E" w:rsidRPr="00356814" w:rsidRDefault="00782B9E" w:rsidP="00782B9E">
      <w:pPr>
        <w:spacing w:after="0" w:line="240" w:lineRule="auto"/>
        <w:ind w:left="708"/>
        <w:rPr>
          <w:rFonts w:ascii="Segoe UI" w:hAnsi="Segoe UI" w:cs="Segoe UI"/>
          <w:sz w:val="20"/>
          <w:szCs w:val="20"/>
          <w:lang w:val="en-GB"/>
        </w:rPr>
      </w:pPr>
    </w:p>
    <w:p w14:paraId="3D68D673" w14:textId="4A3F8A6E" w:rsidR="00D12860" w:rsidRDefault="00193B90" w:rsidP="00782B9E">
      <w:pPr>
        <w:spacing w:after="0" w:line="240" w:lineRule="auto"/>
        <w:rPr>
          <w:rFonts w:ascii="Segoe UI" w:hAnsi="Segoe UI" w:cs="Segoe UI"/>
          <w:sz w:val="20"/>
          <w:szCs w:val="20"/>
          <w:lang w:val="en-GB"/>
        </w:rPr>
      </w:pPr>
      <w:r w:rsidRPr="00193B90">
        <w:rPr>
          <w:rFonts w:ascii="Segoe UI" w:hAnsi="Segoe UI" w:cs="Segoe UI"/>
          <w:sz w:val="20"/>
          <w:szCs w:val="20"/>
          <w:lang w:val="en-GB"/>
        </w:rPr>
        <w:t>The study is original, interesting, novel and current</w:t>
      </w:r>
      <w:r>
        <w:rPr>
          <w:rFonts w:ascii="Segoe UI" w:hAnsi="Segoe UI" w:cs="Segoe UI"/>
          <w:sz w:val="20"/>
          <w:szCs w:val="20"/>
          <w:lang w:val="en-GB"/>
        </w:rPr>
        <w:t>*</w:t>
      </w:r>
    </w:p>
    <w:p w14:paraId="38EFA04E" w14:textId="77777777" w:rsidR="00782B9E" w:rsidRDefault="00782B9E" w:rsidP="00782B9E">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5BE5A5D4" w14:textId="77777777" w:rsidR="00782B9E" w:rsidRPr="00356814" w:rsidRDefault="00782B9E" w:rsidP="00782B9E">
      <w:pPr>
        <w:spacing w:after="0" w:line="240" w:lineRule="auto"/>
        <w:ind w:left="708"/>
        <w:rPr>
          <w:rFonts w:ascii="Segoe UI" w:hAnsi="Segoe UI" w:cs="Segoe UI"/>
          <w:sz w:val="20"/>
          <w:szCs w:val="20"/>
          <w:lang w:val="en-GB"/>
        </w:rPr>
      </w:pPr>
    </w:p>
    <w:p w14:paraId="2AF35074" w14:textId="77777777" w:rsidR="00193B90" w:rsidRDefault="00193B90" w:rsidP="00782B9E">
      <w:pPr>
        <w:spacing w:after="0" w:line="240" w:lineRule="auto"/>
        <w:rPr>
          <w:rFonts w:ascii="Segoe UI" w:hAnsi="Segoe UI" w:cs="Segoe UI"/>
          <w:sz w:val="20"/>
          <w:szCs w:val="20"/>
          <w:lang w:val="en-GB"/>
        </w:rPr>
      </w:pPr>
      <w:r w:rsidRPr="00193B90">
        <w:rPr>
          <w:rFonts w:ascii="Segoe UI" w:hAnsi="Segoe UI" w:cs="Segoe UI"/>
          <w:sz w:val="20"/>
          <w:szCs w:val="20"/>
          <w:lang w:val="en-GB"/>
        </w:rPr>
        <w:t>Inclusive language is used.</w:t>
      </w:r>
    </w:p>
    <w:p w14:paraId="18A9B274" w14:textId="77777777" w:rsidR="00782B9E" w:rsidRDefault="00782B9E" w:rsidP="00782B9E">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412FD113" w14:textId="77777777" w:rsidR="00782B9E" w:rsidRPr="00356814" w:rsidRDefault="00782B9E" w:rsidP="00782B9E">
      <w:pPr>
        <w:spacing w:after="0" w:line="240" w:lineRule="auto"/>
        <w:ind w:left="708"/>
        <w:rPr>
          <w:rFonts w:ascii="Segoe UI" w:hAnsi="Segoe UI" w:cs="Segoe UI"/>
          <w:sz w:val="20"/>
          <w:szCs w:val="20"/>
          <w:lang w:val="en-GB"/>
        </w:rPr>
      </w:pPr>
    </w:p>
    <w:p w14:paraId="1C1761DE" w14:textId="6C3465C7" w:rsidR="00193B90" w:rsidRDefault="00193B90" w:rsidP="00782B9E">
      <w:pPr>
        <w:spacing w:after="0" w:line="240" w:lineRule="auto"/>
        <w:rPr>
          <w:rFonts w:ascii="Segoe UI" w:hAnsi="Segoe UI" w:cs="Segoe UI"/>
          <w:sz w:val="20"/>
          <w:szCs w:val="20"/>
          <w:lang w:val="en-GB"/>
        </w:rPr>
      </w:pPr>
      <w:r w:rsidRPr="00193B90">
        <w:rPr>
          <w:rFonts w:ascii="Segoe UI" w:hAnsi="Segoe UI" w:cs="Segoe UI"/>
          <w:sz w:val="20"/>
          <w:szCs w:val="20"/>
          <w:lang w:val="en-GB"/>
        </w:rPr>
        <w:t>The research has been designed taking into account the sex/gender variables.</w:t>
      </w:r>
    </w:p>
    <w:p w14:paraId="233ABDB0" w14:textId="29C84847" w:rsidR="00782B9E" w:rsidRDefault="00782B9E" w:rsidP="00782B9E">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r w:rsidR="00BB59E6">
        <w:rPr>
          <w:rFonts w:ascii="Segoe UI" w:hAnsi="Segoe UI" w:cs="Segoe UI"/>
          <w:sz w:val="20"/>
          <w:szCs w:val="20"/>
          <w:lang w:val="en-GB"/>
        </w:rPr>
        <w:t xml:space="preserve"> </w:t>
      </w:r>
      <w:r w:rsidR="00BB59E6" w:rsidRPr="00356814">
        <w:rPr>
          <w:rFonts w:ascii="Segoe UI Symbol" w:hAnsi="Segoe UI Symbol" w:cs="Segoe UI Symbol"/>
          <w:sz w:val="20"/>
          <w:szCs w:val="20"/>
          <w:lang w:val="en-GB"/>
        </w:rPr>
        <w:t>☐</w:t>
      </w:r>
      <w:r w:rsidR="00BB59E6" w:rsidRPr="00356814">
        <w:rPr>
          <w:rFonts w:ascii="Segoe UI" w:hAnsi="Segoe UI" w:cs="Segoe UI"/>
          <w:sz w:val="20"/>
          <w:szCs w:val="20"/>
          <w:lang w:val="en-GB"/>
        </w:rPr>
        <w:t xml:space="preserve"> </w:t>
      </w:r>
      <w:r w:rsidR="00BB59E6">
        <w:rPr>
          <w:rFonts w:ascii="Segoe UI" w:hAnsi="Segoe UI" w:cs="Segoe UI"/>
          <w:sz w:val="20"/>
          <w:szCs w:val="20"/>
          <w:lang w:val="en-GB"/>
        </w:rPr>
        <w:t>Not applicable</w:t>
      </w:r>
    </w:p>
    <w:p w14:paraId="1F8BCF99" w14:textId="77777777" w:rsidR="00782B9E" w:rsidRPr="00356814" w:rsidRDefault="00782B9E" w:rsidP="00782B9E">
      <w:pPr>
        <w:spacing w:after="0" w:line="240" w:lineRule="auto"/>
        <w:ind w:left="708"/>
        <w:rPr>
          <w:rFonts w:ascii="Segoe UI" w:hAnsi="Segoe UI" w:cs="Segoe UI"/>
          <w:sz w:val="20"/>
          <w:szCs w:val="20"/>
          <w:lang w:val="en-GB"/>
        </w:rPr>
      </w:pPr>
    </w:p>
    <w:p w14:paraId="6369038C" w14:textId="2C661723" w:rsidR="001B37C5" w:rsidRDefault="00A3222D" w:rsidP="00782B9E">
      <w:pPr>
        <w:spacing w:after="0" w:line="240" w:lineRule="auto"/>
        <w:rPr>
          <w:rFonts w:ascii="Segoe UI" w:hAnsi="Segoe UI" w:cs="Segoe UI"/>
          <w:bCs/>
          <w:sz w:val="20"/>
          <w:szCs w:val="20"/>
          <w:lang w:val="en-GB"/>
        </w:rPr>
      </w:pPr>
      <w:r w:rsidRPr="00A3222D">
        <w:rPr>
          <w:rFonts w:ascii="Segoe UI" w:hAnsi="Segoe UI" w:cs="Segoe UI"/>
          <w:bCs/>
          <w:sz w:val="20"/>
          <w:szCs w:val="20"/>
          <w:lang w:val="en-GB"/>
        </w:rPr>
        <w:t>Evaluation of the academic contribution of the article</w:t>
      </w:r>
    </w:p>
    <w:p w14:paraId="1C838F74" w14:textId="77777777" w:rsidR="00782B9E" w:rsidRDefault="00782B9E" w:rsidP="00782B9E">
      <w:pPr>
        <w:spacing w:after="0" w:line="240" w:lineRule="auto"/>
        <w:ind w:left="567"/>
        <w:rPr>
          <w:rFonts w:ascii="Segoe UI" w:hAnsi="Segoe UI" w:cs="Segoe UI"/>
          <w:sz w:val="20"/>
          <w:szCs w:val="20"/>
          <w:lang w:val="en-GB"/>
        </w:rPr>
      </w:pP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Very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Good</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Fair</w:t>
      </w:r>
      <w:r>
        <w:rPr>
          <w:rFonts w:ascii="Segoe UI" w:hAnsi="Segoe UI" w:cs="Segoe UI"/>
          <w:sz w:val="20"/>
          <w:szCs w:val="20"/>
          <w:lang w:val="en-GB"/>
        </w:rPr>
        <w:t xml:space="preserve"> </w:t>
      </w:r>
      <w:r w:rsidRPr="00356814">
        <w:rPr>
          <w:rFonts w:ascii="Segoe UI Symbol" w:hAnsi="Segoe UI Symbol" w:cs="Segoe UI Symbol"/>
          <w:sz w:val="20"/>
          <w:szCs w:val="20"/>
          <w:lang w:val="en-GB"/>
        </w:rPr>
        <w:t>☐</w:t>
      </w:r>
      <w:r w:rsidRPr="00356814">
        <w:rPr>
          <w:rFonts w:ascii="Segoe UI" w:hAnsi="Segoe UI" w:cs="Segoe UI"/>
          <w:sz w:val="20"/>
          <w:szCs w:val="20"/>
          <w:lang w:val="en-GB"/>
        </w:rPr>
        <w:t xml:space="preserve"> Poor</w:t>
      </w:r>
    </w:p>
    <w:p w14:paraId="7E23246A" w14:textId="77777777" w:rsidR="00782B9E" w:rsidRPr="00356814" w:rsidRDefault="00782B9E" w:rsidP="00782B9E">
      <w:pPr>
        <w:spacing w:after="0" w:line="240" w:lineRule="auto"/>
        <w:ind w:left="708"/>
        <w:rPr>
          <w:rFonts w:ascii="Segoe UI" w:hAnsi="Segoe UI" w:cs="Segoe UI"/>
          <w:sz w:val="20"/>
          <w:szCs w:val="20"/>
          <w:lang w:val="en-GB"/>
        </w:rPr>
      </w:pPr>
    </w:p>
    <w:p w14:paraId="4EB9F058" w14:textId="77777777" w:rsidR="009637E0" w:rsidRPr="00FD6D18" w:rsidRDefault="009637E0" w:rsidP="009637E0">
      <w:pPr>
        <w:spacing w:after="0" w:line="240" w:lineRule="auto"/>
        <w:jc w:val="both"/>
        <w:rPr>
          <w:rFonts w:ascii="Segoe UI" w:hAnsi="Segoe UI" w:cs="Segoe UI"/>
          <w:sz w:val="20"/>
          <w:szCs w:val="20"/>
          <w:lang w:val="en-GB"/>
        </w:rPr>
        <w:sectPr w:rsidR="009637E0" w:rsidRPr="00FD6D18" w:rsidSect="00F97AE6">
          <w:type w:val="continuous"/>
          <w:pgSz w:w="11906" w:h="16838"/>
          <w:pgMar w:top="1417" w:right="1701" w:bottom="1417" w:left="1701" w:header="708" w:footer="708" w:gutter="0"/>
          <w:cols w:space="708"/>
          <w:docGrid w:linePitch="360"/>
        </w:sectPr>
      </w:pPr>
    </w:p>
    <w:p w14:paraId="4E463BAE" w14:textId="4EBBF6F2" w:rsidR="007B5A00" w:rsidRPr="00FD6D18" w:rsidRDefault="007B5A00" w:rsidP="00C6766C">
      <w:pPr>
        <w:spacing w:after="0" w:line="240" w:lineRule="auto"/>
        <w:jc w:val="both"/>
        <w:rPr>
          <w:rFonts w:ascii="Segoe UI" w:hAnsi="Segoe UI" w:cs="Segoe UI"/>
          <w:b/>
          <w:sz w:val="20"/>
          <w:szCs w:val="20"/>
          <w:lang w:val="en-GB"/>
        </w:rPr>
      </w:pPr>
      <w:r w:rsidRPr="00FD6D18">
        <w:rPr>
          <w:rFonts w:ascii="Segoe UI" w:hAnsi="Segoe UI" w:cs="Segoe UI"/>
          <w:b/>
          <w:sz w:val="20"/>
          <w:szCs w:val="20"/>
          <w:lang w:val="en-GB"/>
        </w:rPr>
        <w:lastRenderedPageBreak/>
        <w:t xml:space="preserve">2.- </w:t>
      </w:r>
      <w:r w:rsidR="00F8330C" w:rsidRPr="00F8330C">
        <w:rPr>
          <w:rFonts w:ascii="Segoe UI" w:hAnsi="Segoe UI" w:cs="Segoe UI"/>
          <w:b/>
          <w:bCs/>
          <w:sz w:val="20"/>
          <w:szCs w:val="20"/>
          <w:lang w:val="en-GB"/>
        </w:rPr>
        <w:t>General assessment of the content</w:t>
      </w:r>
      <w:r w:rsidR="00F8330C" w:rsidRPr="00FD6D18">
        <w:rPr>
          <w:rFonts w:ascii="Segoe UI" w:hAnsi="Segoe UI" w:cs="Segoe UI"/>
          <w:b/>
          <w:sz w:val="20"/>
          <w:szCs w:val="20"/>
          <w:lang w:val="en-GB"/>
        </w:rPr>
        <w:t xml:space="preserve"> </w:t>
      </w:r>
      <w:r w:rsidRPr="00FD6D18">
        <w:rPr>
          <w:rFonts w:ascii="Segoe UI" w:hAnsi="Segoe UI" w:cs="Segoe UI"/>
          <w:b/>
          <w:sz w:val="20"/>
          <w:szCs w:val="20"/>
          <w:lang w:val="en-GB"/>
        </w:rPr>
        <w:t>*</w:t>
      </w:r>
    </w:p>
    <w:p w14:paraId="776C68A3" w14:textId="77777777" w:rsidR="007B5A00" w:rsidRPr="00FD6D18" w:rsidRDefault="007B5A00" w:rsidP="00C6766C">
      <w:pPr>
        <w:spacing w:after="0" w:line="240" w:lineRule="auto"/>
        <w:jc w:val="both"/>
        <w:rPr>
          <w:rFonts w:ascii="Segoe UI" w:hAnsi="Segoe UI" w:cs="Segoe UI"/>
          <w:sz w:val="20"/>
          <w:szCs w:val="20"/>
          <w:lang w:val="en-GB"/>
        </w:rPr>
      </w:pPr>
    </w:p>
    <w:p w14:paraId="780691A8" w14:textId="77777777" w:rsidR="00C6766C" w:rsidRPr="00FD6D18" w:rsidRDefault="00C6766C" w:rsidP="000F7CC5">
      <w:pPr>
        <w:spacing w:after="0" w:line="240" w:lineRule="auto"/>
        <w:jc w:val="both"/>
        <w:rPr>
          <w:rFonts w:ascii="Segoe UI" w:hAnsi="Segoe UI" w:cs="Segoe UI"/>
          <w:sz w:val="20"/>
          <w:szCs w:val="20"/>
          <w:lang w:val="en-GB"/>
        </w:rPr>
      </w:pPr>
    </w:p>
    <w:p w14:paraId="2F0EDA16" w14:textId="77777777" w:rsidR="005A2935" w:rsidRPr="00FD6D18" w:rsidRDefault="005A2935" w:rsidP="000F7CC5">
      <w:pPr>
        <w:spacing w:after="0" w:line="240" w:lineRule="auto"/>
        <w:jc w:val="both"/>
        <w:rPr>
          <w:rFonts w:ascii="Segoe UI" w:hAnsi="Segoe UI" w:cs="Segoe UI"/>
          <w:sz w:val="20"/>
          <w:szCs w:val="20"/>
          <w:lang w:val="en-GB"/>
        </w:rPr>
      </w:pPr>
    </w:p>
    <w:p w14:paraId="67D141CD" w14:textId="77777777" w:rsidR="00C6766C" w:rsidRPr="00FD6D18" w:rsidRDefault="00C6766C" w:rsidP="000F7CC5">
      <w:pPr>
        <w:spacing w:after="0" w:line="240" w:lineRule="auto"/>
        <w:jc w:val="both"/>
        <w:rPr>
          <w:rFonts w:ascii="Segoe UI" w:hAnsi="Segoe UI" w:cs="Segoe UI"/>
          <w:sz w:val="20"/>
          <w:szCs w:val="20"/>
          <w:lang w:val="en-GB"/>
        </w:rPr>
      </w:pPr>
    </w:p>
    <w:p w14:paraId="61D63E12" w14:textId="77777777" w:rsidR="007B5A00" w:rsidRPr="00FD6D18" w:rsidRDefault="007B5A00" w:rsidP="000F7CC5">
      <w:pPr>
        <w:spacing w:after="0" w:line="240" w:lineRule="auto"/>
        <w:jc w:val="both"/>
        <w:rPr>
          <w:rFonts w:ascii="Segoe UI" w:hAnsi="Segoe UI" w:cs="Segoe UI"/>
          <w:sz w:val="20"/>
          <w:szCs w:val="20"/>
          <w:lang w:val="en-GB"/>
        </w:rPr>
      </w:pPr>
    </w:p>
    <w:p w14:paraId="73182841" w14:textId="42A0C15E" w:rsidR="009637E0" w:rsidRPr="00AE4182" w:rsidRDefault="00571B94" w:rsidP="000F7CC5">
      <w:pPr>
        <w:spacing w:after="0" w:line="240" w:lineRule="auto"/>
        <w:jc w:val="both"/>
        <w:rPr>
          <w:rFonts w:ascii="Segoe UI" w:hAnsi="Segoe UI" w:cs="Segoe UI"/>
          <w:sz w:val="20"/>
          <w:szCs w:val="20"/>
          <w:lang w:val="en-GB"/>
        </w:rPr>
      </w:pPr>
      <w:r w:rsidRPr="00AE4182">
        <w:rPr>
          <w:rFonts w:ascii="Segoe UI" w:hAnsi="Segoe UI" w:cs="Segoe UI"/>
          <w:b/>
          <w:bCs/>
          <w:sz w:val="20"/>
          <w:szCs w:val="20"/>
          <w:lang w:val="en-GB"/>
        </w:rPr>
        <w:t>3</w:t>
      </w:r>
      <w:r w:rsidR="00FD6D18" w:rsidRPr="00AE4182">
        <w:rPr>
          <w:rFonts w:ascii="Times New Roman" w:eastAsia="Times New Roman" w:hAnsi="Times New Roman" w:cs="Times New Roman"/>
          <w:b/>
          <w:bCs/>
          <w:sz w:val="24"/>
          <w:szCs w:val="24"/>
          <w:lang w:val="en-GB" w:eastAsia="es-ES"/>
        </w:rPr>
        <w:t xml:space="preserve"> </w:t>
      </w:r>
      <w:r w:rsidR="00FD6D18" w:rsidRPr="00AE4182">
        <w:rPr>
          <w:rFonts w:ascii="Segoe UI" w:hAnsi="Segoe UI" w:cs="Segoe UI"/>
          <w:b/>
          <w:bCs/>
          <w:sz w:val="20"/>
          <w:szCs w:val="20"/>
          <w:lang w:val="en-GB"/>
        </w:rPr>
        <w:t xml:space="preserve">Suggested modifications or corrections </w:t>
      </w:r>
      <w:r w:rsidR="009637E0" w:rsidRPr="00AE4182">
        <w:rPr>
          <w:rFonts w:ascii="Segoe UI" w:hAnsi="Segoe UI" w:cs="Segoe UI"/>
          <w:b/>
          <w:bCs/>
          <w:sz w:val="20"/>
          <w:szCs w:val="20"/>
          <w:lang w:val="en-GB"/>
        </w:rPr>
        <w:t>*</w:t>
      </w:r>
    </w:p>
    <w:p w14:paraId="5CFC6042" w14:textId="77777777" w:rsidR="009637E0" w:rsidRPr="00AE4182" w:rsidRDefault="009637E0" w:rsidP="000F7CC5">
      <w:pPr>
        <w:spacing w:after="0" w:line="240" w:lineRule="auto"/>
        <w:jc w:val="both"/>
        <w:rPr>
          <w:rFonts w:ascii="Segoe UI" w:hAnsi="Segoe UI" w:cs="Segoe UI"/>
          <w:sz w:val="20"/>
          <w:szCs w:val="20"/>
          <w:lang w:val="en-GB"/>
        </w:rPr>
      </w:pPr>
    </w:p>
    <w:p w14:paraId="4702DDE2" w14:textId="77777777" w:rsidR="009637E0" w:rsidRPr="00AE4182" w:rsidRDefault="009637E0" w:rsidP="000F7CC5">
      <w:pPr>
        <w:spacing w:after="0" w:line="240" w:lineRule="auto"/>
        <w:jc w:val="both"/>
        <w:rPr>
          <w:rFonts w:ascii="Segoe UI" w:hAnsi="Segoe UI" w:cs="Segoe UI"/>
          <w:sz w:val="20"/>
          <w:szCs w:val="20"/>
          <w:lang w:val="en-GB"/>
        </w:rPr>
      </w:pPr>
    </w:p>
    <w:p w14:paraId="5406F21B" w14:textId="77777777" w:rsidR="005A2935" w:rsidRPr="00AE4182" w:rsidRDefault="005A2935" w:rsidP="000F7CC5">
      <w:pPr>
        <w:spacing w:after="0" w:line="240" w:lineRule="auto"/>
        <w:jc w:val="both"/>
        <w:rPr>
          <w:rFonts w:ascii="Segoe UI" w:hAnsi="Segoe UI" w:cs="Segoe UI"/>
          <w:sz w:val="20"/>
          <w:szCs w:val="20"/>
          <w:lang w:val="en-GB"/>
        </w:rPr>
      </w:pPr>
    </w:p>
    <w:p w14:paraId="2982C8D5" w14:textId="77777777" w:rsidR="00C6766C" w:rsidRPr="00AE4182" w:rsidRDefault="00C6766C" w:rsidP="000F7CC5">
      <w:pPr>
        <w:spacing w:after="0" w:line="240" w:lineRule="auto"/>
        <w:jc w:val="both"/>
        <w:rPr>
          <w:rFonts w:ascii="Segoe UI" w:hAnsi="Segoe UI" w:cs="Segoe UI"/>
          <w:sz w:val="20"/>
          <w:szCs w:val="20"/>
          <w:lang w:val="en-GB"/>
        </w:rPr>
      </w:pPr>
    </w:p>
    <w:p w14:paraId="195F50BF" w14:textId="77777777" w:rsidR="005A2935" w:rsidRPr="00AE4182" w:rsidRDefault="005A2935" w:rsidP="000F7CC5">
      <w:pPr>
        <w:spacing w:after="0" w:line="240" w:lineRule="auto"/>
        <w:jc w:val="both"/>
        <w:rPr>
          <w:rFonts w:ascii="Segoe UI" w:hAnsi="Segoe UI" w:cs="Segoe UI"/>
          <w:sz w:val="20"/>
          <w:szCs w:val="20"/>
          <w:lang w:val="en-GB"/>
        </w:rPr>
      </w:pPr>
    </w:p>
    <w:p w14:paraId="78A98028" w14:textId="77777777" w:rsidR="009637E0" w:rsidRPr="00AE4182" w:rsidRDefault="009637E0" w:rsidP="000F7CC5">
      <w:pPr>
        <w:spacing w:after="0" w:line="240" w:lineRule="auto"/>
        <w:jc w:val="both"/>
        <w:rPr>
          <w:rFonts w:ascii="Segoe UI" w:hAnsi="Segoe UI" w:cs="Segoe UI"/>
          <w:sz w:val="20"/>
          <w:szCs w:val="20"/>
          <w:lang w:val="en-GB"/>
        </w:rPr>
      </w:pPr>
    </w:p>
    <w:p w14:paraId="19A67765" w14:textId="7ADA9CF1" w:rsidR="009637E0" w:rsidRPr="00AE4182" w:rsidRDefault="00571B94" w:rsidP="000F7CC5">
      <w:pPr>
        <w:spacing w:after="0" w:line="240" w:lineRule="auto"/>
        <w:jc w:val="both"/>
        <w:rPr>
          <w:rFonts w:ascii="Segoe UI" w:hAnsi="Segoe UI" w:cs="Segoe UI"/>
          <w:b/>
          <w:bCs/>
          <w:sz w:val="20"/>
          <w:szCs w:val="20"/>
          <w:lang w:val="en-GB"/>
        </w:rPr>
      </w:pPr>
      <w:r w:rsidRPr="00AE4182">
        <w:rPr>
          <w:rFonts w:ascii="Segoe UI" w:hAnsi="Segoe UI" w:cs="Segoe UI"/>
          <w:b/>
          <w:bCs/>
          <w:sz w:val="20"/>
          <w:szCs w:val="20"/>
          <w:lang w:val="en-GB"/>
        </w:rPr>
        <w:t>4</w:t>
      </w:r>
      <w:r w:rsidR="009637E0" w:rsidRPr="00AE4182">
        <w:rPr>
          <w:rFonts w:ascii="Segoe UI" w:hAnsi="Segoe UI" w:cs="Segoe UI"/>
          <w:b/>
          <w:bCs/>
          <w:sz w:val="20"/>
          <w:szCs w:val="20"/>
          <w:lang w:val="en-GB"/>
        </w:rPr>
        <w:t xml:space="preserve">.- </w:t>
      </w:r>
      <w:r w:rsidR="00AE4182" w:rsidRPr="00AE4182">
        <w:rPr>
          <w:rFonts w:ascii="Segoe UI" w:hAnsi="Segoe UI" w:cs="Segoe UI"/>
          <w:b/>
          <w:bCs/>
          <w:sz w:val="20"/>
          <w:szCs w:val="20"/>
          <w:lang w:val="en-GB"/>
        </w:rPr>
        <w:t>Reasons for rejection (fill in if considering the article as not publishable</w:t>
      </w:r>
      <w:r w:rsidR="009637E0" w:rsidRPr="00AE4182">
        <w:rPr>
          <w:rFonts w:ascii="Segoe UI" w:hAnsi="Segoe UI" w:cs="Segoe UI"/>
          <w:b/>
          <w:bCs/>
          <w:sz w:val="20"/>
          <w:szCs w:val="20"/>
          <w:lang w:val="en-GB"/>
        </w:rPr>
        <w:t>)</w:t>
      </w:r>
    </w:p>
    <w:p w14:paraId="223F10B8" w14:textId="77777777" w:rsidR="00975CA1" w:rsidRPr="00AE4182" w:rsidRDefault="00975CA1" w:rsidP="000F7CC5">
      <w:pPr>
        <w:spacing w:after="0" w:line="240" w:lineRule="auto"/>
        <w:jc w:val="both"/>
        <w:rPr>
          <w:rFonts w:ascii="Segoe UI" w:hAnsi="Segoe UI" w:cs="Segoe UI"/>
          <w:b/>
          <w:bCs/>
          <w:sz w:val="20"/>
          <w:szCs w:val="20"/>
          <w:lang w:val="en-GB"/>
        </w:rPr>
      </w:pPr>
    </w:p>
    <w:p w14:paraId="68713111" w14:textId="77777777" w:rsidR="007B5A00" w:rsidRPr="00AE4182" w:rsidRDefault="007B5A00" w:rsidP="000F7CC5">
      <w:pPr>
        <w:spacing w:after="0" w:line="240" w:lineRule="auto"/>
        <w:ind w:left="567"/>
        <w:jc w:val="both"/>
        <w:rPr>
          <w:rFonts w:ascii="Segoe UI" w:hAnsi="Segoe UI" w:cs="Segoe UI"/>
          <w:sz w:val="20"/>
          <w:szCs w:val="20"/>
          <w:lang w:val="en-GB"/>
        </w:rPr>
      </w:pPr>
      <w:r w:rsidRPr="00AE4182">
        <w:rPr>
          <w:rFonts w:ascii="Segoe UI" w:hAnsi="Segoe UI" w:cs="Segoe UI"/>
          <w:sz w:val="20"/>
          <w:szCs w:val="20"/>
          <w:lang w:val="en-GB"/>
        </w:rPr>
        <w:t xml:space="preserve"> </w:t>
      </w:r>
    </w:p>
    <w:p w14:paraId="59744B4A" w14:textId="77777777" w:rsidR="007B5A00" w:rsidRPr="00AE4182" w:rsidRDefault="007B5A00" w:rsidP="000F7CC5">
      <w:pPr>
        <w:spacing w:after="0" w:line="240" w:lineRule="auto"/>
        <w:ind w:left="567"/>
        <w:jc w:val="both"/>
        <w:rPr>
          <w:rFonts w:ascii="Segoe UI" w:hAnsi="Segoe UI" w:cs="Segoe UI"/>
          <w:sz w:val="20"/>
          <w:szCs w:val="20"/>
          <w:lang w:val="en-GB"/>
        </w:rPr>
      </w:pPr>
    </w:p>
    <w:p w14:paraId="5D794839" w14:textId="77777777" w:rsidR="007B5A00" w:rsidRPr="00AE4182" w:rsidRDefault="007B5A00" w:rsidP="00975CA1">
      <w:pPr>
        <w:spacing w:after="0" w:line="240" w:lineRule="auto"/>
        <w:jc w:val="both"/>
        <w:rPr>
          <w:rFonts w:ascii="Segoe UI" w:hAnsi="Segoe UI" w:cs="Segoe UI"/>
          <w:sz w:val="20"/>
          <w:szCs w:val="20"/>
          <w:lang w:val="en-GB"/>
        </w:rPr>
      </w:pPr>
    </w:p>
    <w:p w14:paraId="10D49398" w14:textId="77777777" w:rsidR="00975CA1" w:rsidRPr="00AE4182" w:rsidRDefault="00975CA1" w:rsidP="00975CA1">
      <w:pPr>
        <w:spacing w:after="0" w:line="240" w:lineRule="auto"/>
        <w:jc w:val="both"/>
        <w:rPr>
          <w:rFonts w:ascii="Segoe UI" w:hAnsi="Segoe UI" w:cs="Segoe UI"/>
          <w:sz w:val="20"/>
          <w:szCs w:val="20"/>
          <w:lang w:val="en-GB"/>
        </w:rPr>
      </w:pPr>
    </w:p>
    <w:p w14:paraId="462EDC60" w14:textId="77777777" w:rsidR="00975CA1" w:rsidRPr="00AE4182" w:rsidRDefault="00975CA1" w:rsidP="00975CA1">
      <w:pPr>
        <w:spacing w:after="0" w:line="240" w:lineRule="auto"/>
        <w:jc w:val="both"/>
        <w:rPr>
          <w:rFonts w:ascii="Segoe UI" w:hAnsi="Segoe UI" w:cs="Segoe UI"/>
          <w:sz w:val="20"/>
          <w:szCs w:val="20"/>
          <w:lang w:val="en-GB"/>
        </w:rPr>
      </w:pPr>
    </w:p>
    <w:p w14:paraId="0EC92485" w14:textId="77777777" w:rsidR="00975CA1" w:rsidRPr="00AE4182" w:rsidRDefault="00975CA1" w:rsidP="00975CA1">
      <w:pPr>
        <w:spacing w:after="0" w:line="240" w:lineRule="auto"/>
        <w:jc w:val="both"/>
        <w:rPr>
          <w:rFonts w:ascii="Segoe UI" w:hAnsi="Segoe UI" w:cs="Segoe UI"/>
          <w:sz w:val="20"/>
          <w:szCs w:val="20"/>
          <w:lang w:val="en-GB"/>
        </w:rPr>
      </w:pPr>
    </w:p>
    <w:p w14:paraId="558ACD65" w14:textId="4898F065" w:rsidR="00B4404A" w:rsidRPr="007B785D" w:rsidRDefault="00975CA1" w:rsidP="00975CA1">
      <w:pPr>
        <w:spacing w:after="0" w:line="240" w:lineRule="auto"/>
        <w:jc w:val="both"/>
        <w:rPr>
          <w:rFonts w:ascii="Segoe UI" w:hAnsi="Segoe UI" w:cs="Segoe UI"/>
          <w:b/>
          <w:bCs/>
          <w:sz w:val="20"/>
          <w:szCs w:val="20"/>
          <w:lang w:val="en-GB"/>
        </w:rPr>
      </w:pPr>
      <w:r w:rsidRPr="007B785D">
        <w:rPr>
          <w:rFonts w:ascii="Segoe UI" w:hAnsi="Segoe UI" w:cs="Segoe UI"/>
          <w:b/>
          <w:bCs/>
          <w:sz w:val="20"/>
          <w:szCs w:val="20"/>
          <w:lang w:val="en-GB"/>
        </w:rPr>
        <w:t xml:space="preserve">5.- </w:t>
      </w:r>
      <w:r w:rsidR="007B785D" w:rsidRPr="007B785D">
        <w:rPr>
          <w:rFonts w:ascii="Segoe UI" w:hAnsi="Segoe UI" w:cs="Segoe UI"/>
          <w:b/>
          <w:bCs/>
          <w:sz w:val="20"/>
          <w:szCs w:val="20"/>
          <w:lang w:val="en-GB"/>
        </w:rPr>
        <w:t>Do you accept that your name and institution appear in the general list of reviewers? Your name will not be linked to the reviewed work. You can see the list at the following link</w:t>
      </w:r>
      <w:r w:rsidR="00B4404A" w:rsidRPr="007B785D">
        <w:rPr>
          <w:rFonts w:ascii="Segoe UI" w:hAnsi="Segoe UI" w:cs="Segoe UI"/>
          <w:b/>
          <w:bCs/>
          <w:sz w:val="20"/>
          <w:szCs w:val="20"/>
          <w:lang w:val="en-GB"/>
        </w:rPr>
        <w:t xml:space="preserve">: </w:t>
      </w:r>
      <w:hyperlink r:id="rId8" w:history="1">
        <w:r w:rsidR="00B4404A" w:rsidRPr="007B785D">
          <w:rPr>
            <w:rStyle w:val="Hipervnculo"/>
            <w:rFonts w:ascii="Segoe UI" w:hAnsi="Segoe UI" w:cs="Segoe UI"/>
            <w:b/>
            <w:bCs/>
            <w:sz w:val="20"/>
            <w:szCs w:val="20"/>
            <w:lang w:val="en-GB"/>
          </w:rPr>
          <w:t>https://www.upo.es/revistas/index.php/atrio/evaluadores-as</w:t>
        </w:r>
      </w:hyperlink>
      <w:r w:rsidR="00B4404A" w:rsidRPr="007B785D">
        <w:rPr>
          <w:rFonts w:ascii="Segoe UI" w:hAnsi="Segoe UI" w:cs="Segoe UI"/>
          <w:b/>
          <w:bCs/>
          <w:sz w:val="20"/>
          <w:szCs w:val="20"/>
          <w:lang w:val="en-GB"/>
        </w:rPr>
        <w:t>*</w:t>
      </w:r>
    </w:p>
    <w:p w14:paraId="48F675AE" w14:textId="77777777" w:rsidR="00B4404A" w:rsidRPr="007B785D" w:rsidRDefault="00B4404A" w:rsidP="00975CA1">
      <w:pPr>
        <w:spacing w:after="0" w:line="240" w:lineRule="auto"/>
        <w:ind w:left="284"/>
        <w:jc w:val="both"/>
        <w:rPr>
          <w:rFonts w:ascii="Segoe UI" w:hAnsi="Segoe UI" w:cs="Segoe UI"/>
          <w:sz w:val="20"/>
          <w:szCs w:val="20"/>
          <w:lang w:val="en-GB"/>
        </w:rPr>
      </w:pPr>
    </w:p>
    <w:p w14:paraId="320D73D2" w14:textId="5E9674F7" w:rsidR="00975CA1" w:rsidRPr="003A7CB3" w:rsidRDefault="00000000" w:rsidP="00975CA1">
      <w:pPr>
        <w:spacing w:after="0" w:line="240" w:lineRule="auto"/>
        <w:ind w:left="284"/>
        <w:jc w:val="both"/>
        <w:rPr>
          <w:rFonts w:ascii="Segoe UI" w:hAnsi="Segoe UI" w:cs="Segoe UI"/>
          <w:sz w:val="20"/>
          <w:szCs w:val="20"/>
          <w:lang w:val="en-GB"/>
        </w:rPr>
      </w:pPr>
      <w:sdt>
        <w:sdtPr>
          <w:rPr>
            <w:rFonts w:ascii="Segoe UI" w:hAnsi="Segoe UI" w:cs="Segoe UI"/>
            <w:sz w:val="20"/>
            <w:szCs w:val="20"/>
            <w:lang w:val="en-GB"/>
          </w:rPr>
          <w:id w:val="-626468050"/>
          <w14:checkbox>
            <w14:checked w14:val="0"/>
            <w14:checkedState w14:val="2612" w14:font="MS Gothic"/>
            <w14:uncheckedState w14:val="2610" w14:font="MS Gothic"/>
          </w14:checkbox>
        </w:sdtPr>
        <w:sdtContent>
          <w:r w:rsidR="00CC6C2E" w:rsidRPr="003A7CB3">
            <w:rPr>
              <w:rFonts w:ascii="MS Gothic" w:eastAsia="MS Gothic" w:hAnsi="MS Gothic" w:cs="Segoe UI" w:hint="eastAsia"/>
              <w:sz w:val="20"/>
              <w:szCs w:val="20"/>
              <w:lang w:val="en-GB"/>
            </w:rPr>
            <w:t>☐</w:t>
          </w:r>
        </w:sdtContent>
      </w:sdt>
      <w:r w:rsidR="00975CA1" w:rsidRPr="003A7CB3">
        <w:rPr>
          <w:rFonts w:ascii="Segoe UI" w:hAnsi="Segoe UI" w:cs="Segoe UI"/>
          <w:sz w:val="20"/>
          <w:szCs w:val="20"/>
          <w:lang w:val="en-GB"/>
        </w:rPr>
        <w:t xml:space="preserve"> </w:t>
      </w:r>
      <w:r w:rsidR="007B785D" w:rsidRPr="003A7CB3">
        <w:rPr>
          <w:rFonts w:ascii="Segoe UI" w:hAnsi="Segoe UI" w:cs="Segoe UI"/>
          <w:sz w:val="20"/>
          <w:szCs w:val="20"/>
          <w:lang w:val="en-GB"/>
        </w:rPr>
        <w:t>Yes</w:t>
      </w:r>
    </w:p>
    <w:p w14:paraId="49211070" w14:textId="77777777" w:rsidR="00975CA1" w:rsidRPr="003A7CB3" w:rsidRDefault="00000000" w:rsidP="00975CA1">
      <w:pPr>
        <w:spacing w:after="0" w:line="240" w:lineRule="auto"/>
        <w:ind w:left="284"/>
        <w:jc w:val="both"/>
        <w:rPr>
          <w:rFonts w:ascii="Segoe UI" w:hAnsi="Segoe UI" w:cs="Segoe UI"/>
          <w:sz w:val="20"/>
          <w:szCs w:val="20"/>
          <w:lang w:val="en-GB"/>
        </w:rPr>
      </w:pPr>
      <w:sdt>
        <w:sdtPr>
          <w:rPr>
            <w:rFonts w:ascii="Segoe UI" w:hAnsi="Segoe UI" w:cs="Segoe UI"/>
            <w:sz w:val="20"/>
            <w:szCs w:val="20"/>
            <w:lang w:val="en-GB"/>
          </w:rPr>
          <w:id w:val="-335699070"/>
          <w14:checkbox>
            <w14:checked w14:val="0"/>
            <w14:checkedState w14:val="2612" w14:font="MS Gothic"/>
            <w14:uncheckedState w14:val="2610" w14:font="MS Gothic"/>
          </w14:checkbox>
        </w:sdtPr>
        <w:sdtContent>
          <w:r w:rsidR="00975CA1" w:rsidRPr="003A7CB3">
            <w:rPr>
              <w:rFonts w:ascii="Segoe UI Symbol" w:eastAsia="MS Gothic" w:hAnsi="Segoe UI Symbol" w:cs="Segoe UI Symbol"/>
              <w:sz w:val="20"/>
              <w:szCs w:val="20"/>
              <w:lang w:val="en-GB"/>
            </w:rPr>
            <w:t>☐</w:t>
          </w:r>
        </w:sdtContent>
      </w:sdt>
      <w:r w:rsidR="00975CA1" w:rsidRPr="003A7CB3">
        <w:rPr>
          <w:rFonts w:ascii="Segoe UI" w:hAnsi="Segoe UI" w:cs="Segoe UI"/>
          <w:sz w:val="20"/>
          <w:szCs w:val="20"/>
          <w:lang w:val="en-GB"/>
        </w:rPr>
        <w:t xml:space="preserve"> No</w:t>
      </w:r>
    </w:p>
    <w:p w14:paraId="148067AA" w14:textId="77777777" w:rsidR="00975CA1" w:rsidRPr="003A7CB3" w:rsidRDefault="00975CA1" w:rsidP="00975CA1">
      <w:pPr>
        <w:spacing w:after="0" w:line="240" w:lineRule="auto"/>
        <w:jc w:val="both"/>
        <w:rPr>
          <w:rFonts w:ascii="Segoe UI" w:hAnsi="Segoe UI" w:cs="Segoe UI"/>
          <w:sz w:val="20"/>
          <w:szCs w:val="20"/>
          <w:lang w:val="en-GB"/>
        </w:rPr>
      </w:pPr>
    </w:p>
    <w:p w14:paraId="1D15A978" w14:textId="77777777" w:rsidR="00C6766C" w:rsidRPr="003A7CB3" w:rsidRDefault="00C6766C" w:rsidP="000F7CC5">
      <w:pPr>
        <w:spacing w:after="0" w:line="240" w:lineRule="auto"/>
        <w:ind w:left="567"/>
        <w:jc w:val="both"/>
        <w:rPr>
          <w:rFonts w:ascii="Segoe UI" w:hAnsi="Segoe UI" w:cs="Segoe UI"/>
          <w:sz w:val="20"/>
          <w:szCs w:val="20"/>
          <w:lang w:val="en-GB"/>
        </w:rPr>
      </w:pPr>
    </w:p>
    <w:p w14:paraId="631329B9" w14:textId="77777777" w:rsidR="00975CA1" w:rsidRPr="003A7CB3" w:rsidRDefault="00975CA1" w:rsidP="000F7CC5">
      <w:pPr>
        <w:spacing w:after="0" w:line="240" w:lineRule="auto"/>
        <w:ind w:left="567"/>
        <w:jc w:val="both"/>
        <w:rPr>
          <w:rFonts w:ascii="Segoe UI" w:hAnsi="Segoe UI" w:cs="Segoe UI"/>
          <w:sz w:val="20"/>
          <w:szCs w:val="20"/>
          <w:lang w:val="en-GB"/>
        </w:rPr>
      </w:pPr>
    </w:p>
    <w:p w14:paraId="4A4405F1" w14:textId="77777777" w:rsidR="000C6778" w:rsidRPr="004F21AA" w:rsidRDefault="000C6778" w:rsidP="000C6778">
      <w:pPr>
        <w:spacing w:before="100" w:beforeAutospacing="1" w:after="100" w:afterAutospacing="1" w:line="240" w:lineRule="auto"/>
        <w:rPr>
          <w:rFonts w:ascii="Segoe UI" w:eastAsia="Times New Roman" w:hAnsi="Segoe UI" w:cs="Segoe UI"/>
          <w:sz w:val="20"/>
          <w:szCs w:val="20"/>
          <w:lang w:val="en-GB" w:eastAsia="es-ES"/>
        </w:rPr>
      </w:pPr>
      <w:r w:rsidRPr="004F21AA">
        <w:rPr>
          <w:rFonts w:ascii="Segoe UI" w:eastAsia="Times New Roman" w:hAnsi="Segoe UI" w:cs="Segoe UI"/>
          <w:b/>
          <w:bCs/>
          <w:sz w:val="20"/>
          <w:szCs w:val="20"/>
          <w:lang w:val="en-GB" w:eastAsia="es-ES"/>
        </w:rPr>
        <w:t>Recommendations</w:t>
      </w:r>
      <w:r w:rsidRPr="004F21AA">
        <w:rPr>
          <w:rFonts w:ascii="Segoe UI" w:eastAsia="Times New Roman" w:hAnsi="Segoe UI" w:cs="Segoe UI"/>
          <w:sz w:val="20"/>
          <w:szCs w:val="20"/>
          <w:lang w:val="en-GB" w:eastAsia="es-ES"/>
        </w:rPr>
        <w:t>*</w:t>
      </w:r>
      <w:r w:rsidRPr="004F21AA">
        <w:rPr>
          <w:rFonts w:ascii="Segoe UI" w:eastAsia="Times New Roman" w:hAnsi="Segoe UI" w:cs="Segoe UI"/>
          <w:sz w:val="20"/>
          <w:szCs w:val="20"/>
          <w:lang w:val="en-GB" w:eastAsia="es-ES"/>
        </w:rPr>
        <w:br/>
      </w:r>
      <w:r w:rsidRPr="004F21AA">
        <w:rPr>
          <w:rFonts w:ascii="Segoe UI Symbol" w:eastAsia="MS Mincho" w:hAnsi="Segoe UI Symbol" w:cs="Segoe UI Symbol"/>
          <w:sz w:val="20"/>
          <w:szCs w:val="20"/>
          <w:lang w:val="en-GB" w:eastAsia="es-ES"/>
        </w:rPr>
        <w:t>☐</w:t>
      </w:r>
      <w:r w:rsidRPr="004F21AA">
        <w:rPr>
          <w:rFonts w:ascii="Segoe UI" w:eastAsia="Times New Roman" w:hAnsi="Segoe UI" w:cs="Segoe UI"/>
          <w:sz w:val="20"/>
          <w:szCs w:val="20"/>
          <w:lang w:val="en-GB" w:eastAsia="es-ES"/>
        </w:rPr>
        <w:t xml:space="preserve"> Accept</w:t>
      </w:r>
      <w:r w:rsidRPr="004F21AA">
        <w:rPr>
          <w:rFonts w:ascii="Segoe UI" w:eastAsia="Times New Roman" w:hAnsi="Segoe UI" w:cs="Segoe UI"/>
          <w:sz w:val="20"/>
          <w:szCs w:val="20"/>
          <w:lang w:val="en-GB" w:eastAsia="es-ES"/>
        </w:rPr>
        <w:br/>
      </w:r>
      <w:r w:rsidRPr="004F21AA">
        <w:rPr>
          <w:rFonts w:ascii="Segoe UI Symbol" w:eastAsia="MS Mincho" w:hAnsi="Segoe UI Symbol" w:cs="Segoe UI Symbol"/>
          <w:sz w:val="20"/>
          <w:szCs w:val="20"/>
          <w:lang w:val="en-GB" w:eastAsia="es-ES"/>
        </w:rPr>
        <w:t>☐</w:t>
      </w:r>
      <w:r w:rsidRPr="004F21AA">
        <w:rPr>
          <w:rFonts w:ascii="Segoe UI" w:eastAsia="Times New Roman" w:hAnsi="Segoe UI" w:cs="Segoe UI"/>
          <w:sz w:val="20"/>
          <w:szCs w:val="20"/>
          <w:lang w:val="en-GB" w:eastAsia="es-ES"/>
        </w:rPr>
        <w:t xml:space="preserve"> Publishable with modifications</w:t>
      </w:r>
      <w:r w:rsidRPr="004F21AA">
        <w:rPr>
          <w:rFonts w:ascii="Segoe UI" w:eastAsia="Times New Roman" w:hAnsi="Segoe UI" w:cs="Segoe UI"/>
          <w:sz w:val="20"/>
          <w:szCs w:val="20"/>
          <w:lang w:val="en-GB" w:eastAsia="es-ES"/>
        </w:rPr>
        <w:br/>
      </w:r>
      <w:r w:rsidRPr="004F21AA">
        <w:rPr>
          <w:rFonts w:ascii="Segoe UI Symbol" w:eastAsia="MS Mincho" w:hAnsi="Segoe UI Symbol" w:cs="Segoe UI Symbol"/>
          <w:sz w:val="20"/>
          <w:szCs w:val="20"/>
          <w:lang w:val="en-GB" w:eastAsia="es-ES"/>
        </w:rPr>
        <w:t>☐</w:t>
      </w:r>
      <w:r w:rsidRPr="004F21AA">
        <w:rPr>
          <w:rFonts w:ascii="Segoe UI" w:eastAsia="Times New Roman" w:hAnsi="Segoe UI" w:cs="Segoe UI"/>
          <w:sz w:val="20"/>
          <w:szCs w:val="20"/>
          <w:lang w:val="en-GB" w:eastAsia="es-ES"/>
        </w:rPr>
        <w:t xml:space="preserve"> Resubmit for review</w:t>
      </w:r>
      <w:r w:rsidRPr="004F21AA">
        <w:rPr>
          <w:rFonts w:ascii="Segoe UI" w:eastAsia="Times New Roman" w:hAnsi="Segoe UI" w:cs="Segoe UI"/>
          <w:sz w:val="20"/>
          <w:szCs w:val="20"/>
          <w:lang w:val="en-GB" w:eastAsia="es-ES"/>
        </w:rPr>
        <w:br/>
      </w:r>
      <w:r w:rsidRPr="004F21AA">
        <w:rPr>
          <w:rFonts w:ascii="Segoe UI Symbol" w:eastAsia="MS Mincho" w:hAnsi="Segoe UI Symbol" w:cs="Segoe UI Symbol"/>
          <w:sz w:val="20"/>
          <w:szCs w:val="20"/>
          <w:lang w:val="en-GB" w:eastAsia="es-ES"/>
        </w:rPr>
        <w:t>☐</w:t>
      </w:r>
      <w:r w:rsidRPr="004F21AA">
        <w:rPr>
          <w:rFonts w:ascii="Segoe UI" w:eastAsia="Times New Roman" w:hAnsi="Segoe UI" w:cs="Segoe UI"/>
          <w:sz w:val="20"/>
          <w:szCs w:val="20"/>
          <w:lang w:val="en-GB" w:eastAsia="es-ES"/>
        </w:rPr>
        <w:t xml:space="preserve"> Resubmit to another publication</w:t>
      </w:r>
      <w:r w:rsidRPr="004F21AA">
        <w:rPr>
          <w:rFonts w:ascii="Segoe UI" w:eastAsia="Times New Roman" w:hAnsi="Segoe UI" w:cs="Segoe UI"/>
          <w:sz w:val="20"/>
          <w:szCs w:val="20"/>
          <w:lang w:val="en-GB" w:eastAsia="es-ES"/>
        </w:rPr>
        <w:br/>
      </w:r>
      <w:r w:rsidRPr="004F21AA">
        <w:rPr>
          <w:rFonts w:ascii="Segoe UI Symbol" w:eastAsia="MS Mincho" w:hAnsi="Segoe UI Symbol" w:cs="Segoe UI Symbol"/>
          <w:sz w:val="20"/>
          <w:szCs w:val="20"/>
          <w:lang w:val="en-GB" w:eastAsia="es-ES"/>
        </w:rPr>
        <w:t>☐</w:t>
      </w:r>
      <w:r w:rsidRPr="004F21AA">
        <w:rPr>
          <w:rFonts w:ascii="Segoe UI" w:eastAsia="Times New Roman" w:hAnsi="Segoe UI" w:cs="Segoe UI"/>
          <w:sz w:val="20"/>
          <w:szCs w:val="20"/>
          <w:lang w:val="en-GB" w:eastAsia="es-ES"/>
        </w:rPr>
        <w:t xml:space="preserve"> Not publishable</w:t>
      </w:r>
    </w:p>
    <w:p w14:paraId="34DD5A08" w14:textId="77777777" w:rsidR="000B58C6" w:rsidRDefault="000B58C6" w:rsidP="000C6778">
      <w:pPr>
        <w:spacing w:before="100" w:beforeAutospacing="1" w:after="100" w:afterAutospacing="1" w:line="240" w:lineRule="auto"/>
        <w:rPr>
          <w:rFonts w:ascii="Segoe UI" w:eastAsia="Times New Roman" w:hAnsi="Segoe UI" w:cs="Segoe UI"/>
          <w:b/>
          <w:bCs/>
          <w:sz w:val="20"/>
          <w:szCs w:val="20"/>
          <w:lang w:val="en-GB" w:eastAsia="es-ES"/>
        </w:rPr>
      </w:pPr>
    </w:p>
    <w:p w14:paraId="195D6AA5" w14:textId="77777777" w:rsidR="000B58C6" w:rsidRDefault="000B58C6" w:rsidP="000C6778">
      <w:pPr>
        <w:spacing w:before="100" w:beforeAutospacing="1" w:after="100" w:afterAutospacing="1" w:line="240" w:lineRule="auto"/>
        <w:rPr>
          <w:rFonts w:ascii="Segoe UI" w:eastAsia="Times New Roman" w:hAnsi="Segoe UI" w:cs="Segoe UI"/>
          <w:b/>
          <w:bCs/>
          <w:sz w:val="20"/>
          <w:szCs w:val="20"/>
          <w:lang w:val="en-GB" w:eastAsia="es-ES"/>
        </w:rPr>
      </w:pPr>
    </w:p>
    <w:p w14:paraId="2EA4C924" w14:textId="69DBEB43" w:rsidR="000C6778" w:rsidRPr="004F21AA" w:rsidRDefault="000C6778" w:rsidP="000C6778">
      <w:pPr>
        <w:spacing w:before="100" w:beforeAutospacing="1" w:after="100" w:afterAutospacing="1" w:line="240" w:lineRule="auto"/>
        <w:rPr>
          <w:rFonts w:ascii="Segoe UI" w:eastAsia="Times New Roman" w:hAnsi="Segoe UI" w:cs="Segoe UI"/>
          <w:sz w:val="20"/>
          <w:szCs w:val="20"/>
          <w:lang w:val="en-GB" w:eastAsia="es-ES"/>
        </w:rPr>
      </w:pPr>
      <w:r w:rsidRPr="004F21AA">
        <w:rPr>
          <w:rFonts w:ascii="Segoe UI" w:eastAsia="Times New Roman" w:hAnsi="Segoe UI" w:cs="Segoe UI"/>
          <w:b/>
          <w:bCs/>
          <w:sz w:val="20"/>
          <w:szCs w:val="20"/>
          <w:lang w:val="en-GB" w:eastAsia="es-ES"/>
        </w:rPr>
        <w:t>Reviewer</w:t>
      </w:r>
      <w:r w:rsidRPr="004F21AA">
        <w:rPr>
          <w:rFonts w:ascii="Segoe UI" w:eastAsia="Times New Roman" w:hAnsi="Segoe UI" w:cs="Segoe UI"/>
          <w:sz w:val="20"/>
          <w:szCs w:val="20"/>
          <w:lang w:val="en-GB" w:eastAsia="es-ES"/>
        </w:rPr>
        <w:br/>
        <w:t>Name and surname:</w:t>
      </w:r>
      <w:r w:rsidRPr="004F21AA">
        <w:rPr>
          <w:rFonts w:ascii="Segoe UI" w:eastAsia="Times New Roman" w:hAnsi="Segoe UI" w:cs="Segoe UI"/>
          <w:sz w:val="20"/>
          <w:szCs w:val="20"/>
          <w:lang w:val="en-GB" w:eastAsia="es-ES"/>
        </w:rPr>
        <w:br/>
        <w:t>Institution:</w:t>
      </w:r>
      <w:r w:rsidRPr="004F21AA">
        <w:rPr>
          <w:rFonts w:ascii="Segoe UI" w:eastAsia="Times New Roman" w:hAnsi="Segoe UI" w:cs="Segoe UI"/>
          <w:sz w:val="20"/>
          <w:szCs w:val="20"/>
          <w:lang w:val="en-GB" w:eastAsia="es-ES"/>
        </w:rPr>
        <w:br/>
        <w:t>Email:</w:t>
      </w:r>
      <w:r w:rsidRPr="004F21AA">
        <w:rPr>
          <w:rFonts w:ascii="Segoe UI" w:eastAsia="Times New Roman" w:hAnsi="Segoe UI" w:cs="Segoe UI"/>
          <w:sz w:val="20"/>
          <w:szCs w:val="20"/>
          <w:lang w:val="en-GB" w:eastAsia="es-ES"/>
        </w:rPr>
        <w:br/>
        <w:t>Date sent to reviewer:</w:t>
      </w:r>
      <w:r w:rsidRPr="004F21AA">
        <w:rPr>
          <w:rFonts w:ascii="Segoe UI" w:eastAsia="Times New Roman" w:hAnsi="Segoe UI" w:cs="Segoe UI"/>
          <w:sz w:val="20"/>
          <w:szCs w:val="20"/>
          <w:lang w:val="en-GB" w:eastAsia="es-ES"/>
        </w:rPr>
        <w:br/>
        <w:t>Date of evaluation and submission to the journal:</w:t>
      </w:r>
    </w:p>
    <w:p w14:paraId="02C534B6" w14:textId="77777777" w:rsidR="000C6778" w:rsidRPr="004F21AA" w:rsidRDefault="000C6778" w:rsidP="000C6778">
      <w:pPr>
        <w:spacing w:before="100" w:beforeAutospacing="1" w:after="100" w:afterAutospacing="1" w:line="240" w:lineRule="auto"/>
        <w:rPr>
          <w:rFonts w:ascii="Segoe UI" w:eastAsia="Times New Roman" w:hAnsi="Segoe UI" w:cs="Segoe UI"/>
          <w:sz w:val="20"/>
          <w:szCs w:val="20"/>
          <w:lang w:val="en-GB" w:eastAsia="es-ES"/>
        </w:rPr>
      </w:pPr>
      <w:r w:rsidRPr="004F21AA">
        <w:rPr>
          <w:rFonts w:ascii="Segoe UI" w:eastAsia="Times New Roman" w:hAnsi="Segoe UI" w:cs="Segoe UI"/>
          <w:i/>
          <w:iCs/>
          <w:sz w:val="20"/>
          <w:szCs w:val="20"/>
          <w:lang w:val="en-GB" w:eastAsia="es-ES"/>
        </w:rPr>
        <w:t>The items marked with an asterisk are mandatory</w:t>
      </w:r>
      <w:r w:rsidRPr="004F21AA">
        <w:rPr>
          <w:rFonts w:ascii="Segoe UI" w:eastAsia="Times New Roman" w:hAnsi="Segoe UI" w:cs="Segoe UI"/>
          <w:sz w:val="20"/>
          <w:szCs w:val="20"/>
          <w:lang w:val="en-GB" w:eastAsia="es-ES"/>
        </w:rPr>
        <w:t>.</w:t>
      </w:r>
    </w:p>
    <w:p w14:paraId="61A181DF" w14:textId="5A38A5F8" w:rsidR="007B5A00" w:rsidRPr="004F21AA" w:rsidRDefault="007B5A00" w:rsidP="000C6778">
      <w:pPr>
        <w:spacing w:line="240" w:lineRule="auto"/>
        <w:jc w:val="both"/>
        <w:rPr>
          <w:rFonts w:ascii="Segoe UI" w:hAnsi="Segoe UI" w:cs="Segoe UI"/>
          <w:sz w:val="16"/>
          <w:szCs w:val="16"/>
          <w:lang w:val="en-GB"/>
        </w:rPr>
      </w:pPr>
    </w:p>
    <w:sectPr w:rsidR="007B5A00" w:rsidRPr="004F21AA" w:rsidSect="007B5A0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61CA" w14:textId="77777777" w:rsidR="00917978" w:rsidRDefault="00917978" w:rsidP="00C6766C">
      <w:pPr>
        <w:spacing w:after="0" w:line="240" w:lineRule="auto"/>
      </w:pPr>
      <w:r>
        <w:separator/>
      </w:r>
    </w:p>
  </w:endnote>
  <w:endnote w:type="continuationSeparator" w:id="0">
    <w:p w14:paraId="2830C759" w14:textId="77777777" w:rsidR="00917978" w:rsidRDefault="00917978" w:rsidP="00C6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305123"/>
      <w:docPartObj>
        <w:docPartGallery w:val="Page Numbers (Bottom of Page)"/>
        <w:docPartUnique/>
      </w:docPartObj>
    </w:sdtPr>
    <w:sdtEndPr>
      <w:rPr>
        <w:rFonts w:ascii="Segoe UI" w:hAnsi="Segoe UI" w:cs="Segoe UI"/>
        <w:sz w:val="20"/>
        <w:szCs w:val="20"/>
      </w:rPr>
    </w:sdtEndPr>
    <w:sdtContent>
      <w:p w14:paraId="5C6BE116" w14:textId="77777777" w:rsidR="00C6766C" w:rsidRPr="00C6766C" w:rsidRDefault="00C6766C">
        <w:pPr>
          <w:pStyle w:val="Piedepgina"/>
          <w:jc w:val="right"/>
          <w:rPr>
            <w:rFonts w:ascii="Segoe UI" w:hAnsi="Segoe UI" w:cs="Segoe UI"/>
            <w:sz w:val="20"/>
            <w:szCs w:val="20"/>
          </w:rPr>
        </w:pPr>
        <w:r w:rsidRPr="00C6766C">
          <w:rPr>
            <w:rFonts w:ascii="Segoe UI" w:hAnsi="Segoe UI" w:cs="Segoe UI"/>
            <w:sz w:val="20"/>
            <w:szCs w:val="20"/>
          </w:rPr>
          <w:fldChar w:fldCharType="begin"/>
        </w:r>
        <w:r w:rsidRPr="00C6766C">
          <w:rPr>
            <w:rFonts w:ascii="Segoe UI" w:hAnsi="Segoe UI" w:cs="Segoe UI"/>
            <w:sz w:val="20"/>
            <w:szCs w:val="20"/>
          </w:rPr>
          <w:instrText>PAGE   \* MERGEFORMAT</w:instrText>
        </w:r>
        <w:r w:rsidRPr="00C6766C">
          <w:rPr>
            <w:rFonts w:ascii="Segoe UI" w:hAnsi="Segoe UI" w:cs="Segoe UI"/>
            <w:sz w:val="20"/>
            <w:szCs w:val="20"/>
          </w:rPr>
          <w:fldChar w:fldCharType="separate"/>
        </w:r>
        <w:r w:rsidRPr="00C6766C">
          <w:rPr>
            <w:rFonts w:ascii="Segoe UI" w:hAnsi="Segoe UI" w:cs="Segoe UI"/>
            <w:sz w:val="20"/>
            <w:szCs w:val="20"/>
          </w:rPr>
          <w:t>2</w:t>
        </w:r>
        <w:r w:rsidRPr="00C6766C">
          <w:rPr>
            <w:rFonts w:ascii="Segoe UI" w:hAnsi="Segoe UI" w:cs="Segoe UI"/>
            <w:sz w:val="20"/>
            <w:szCs w:val="20"/>
          </w:rPr>
          <w:fldChar w:fldCharType="end"/>
        </w:r>
      </w:p>
    </w:sdtContent>
  </w:sdt>
  <w:p w14:paraId="31A6E4EE" w14:textId="77777777" w:rsidR="00C6766C" w:rsidRDefault="00C676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AE82" w14:textId="77777777" w:rsidR="00917978" w:rsidRDefault="00917978" w:rsidP="00C6766C">
      <w:pPr>
        <w:spacing w:after="0" w:line="240" w:lineRule="auto"/>
      </w:pPr>
      <w:r>
        <w:separator/>
      </w:r>
    </w:p>
  </w:footnote>
  <w:footnote w:type="continuationSeparator" w:id="0">
    <w:p w14:paraId="344D6CE3" w14:textId="77777777" w:rsidR="00917978" w:rsidRDefault="00917978" w:rsidP="00C67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79E"/>
    <w:multiLevelType w:val="multilevel"/>
    <w:tmpl w:val="C2C4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86D11"/>
    <w:multiLevelType w:val="hybridMultilevel"/>
    <w:tmpl w:val="DA208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292754"/>
    <w:multiLevelType w:val="multilevel"/>
    <w:tmpl w:val="07DC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2177E8"/>
    <w:multiLevelType w:val="hybridMultilevel"/>
    <w:tmpl w:val="817E23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171361"/>
    <w:multiLevelType w:val="hybridMultilevel"/>
    <w:tmpl w:val="245EA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DA5571A"/>
    <w:multiLevelType w:val="multilevel"/>
    <w:tmpl w:val="7438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03BCE"/>
    <w:multiLevelType w:val="multilevel"/>
    <w:tmpl w:val="0E36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B4D43"/>
    <w:multiLevelType w:val="hybridMultilevel"/>
    <w:tmpl w:val="11CAF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525638">
    <w:abstractNumId w:val="0"/>
  </w:num>
  <w:num w:numId="2" w16cid:durableId="1694308550">
    <w:abstractNumId w:val="6"/>
  </w:num>
  <w:num w:numId="3" w16cid:durableId="48770653">
    <w:abstractNumId w:val="5"/>
  </w:num>
  <w:num w:numId="4" w16cid:durableId="385180121">
    <w:abstractNumId w:val="7"/>
  </w:num>
  <w:num w:numId="5" w16cid:durableId="2081125925">
    <w:abstractNumId w:val="4"/>
  </w:num>
  <w:num w:numId="6" w16cid:durableId="1810899135">
    <w:abstractNumId w:val="2"/>
  </w:num>
  <w:num w:numId="7" w16cid:durableId="851725325">
    <w:abstractNumId w:val="3"/>
  </w:num>
  <w:num w:numId="8" w16cid:durableId="728725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AE"/>
    <w:rsid w:val="0000018B"/>
    <w:rsid w:val="00011B68"/>
    <w:rsid w:val="00022EA9"/>
    <w:rsid w:val="00053B45"/>
    <w:rsid w:val="000A7BB4"/>
    <w:rsid w:val="000B58C6"/>
    <w:rsid w:val="000C049E"/>
    <w:rsid w:val="000C6778"/>
    <w:rsid w:val="000E3A4C"/>
    <w:rsid w:val="000F72EB"/>
    <w:rsid w:val="000F7CC5"/>
    <w:rsid w:val="00153CBA"/>
    <w:rsid w:val="00166B22"/>
    <w:rsid w:val="00181DFD"/>
    <w:rsid w:val="00193B90"/>
    <w:rsid w:val="001B37C5"/>
    <w:rsid w:val="00237E8F"/>
    <w:rsid w:val="002567E8"/>
    <w:rsid w:val="002A0F57"/>
    <w:rsid w:val="002A2BF2"/>
    <w:rsid w:val="002B3359"/>
    <w:rsid w:val="00305D89"/>
    <w:rsid w:val="00331A93"/>
    <w:rsid w:val="00335C01"/>
    <w:rsid w:val="00356814"/>
    <w:rsid w:val="00362C35"/>
    <w:rsid w:val="003729AD"/>
    <w:rsid w:val="00382C46"/>
    <w:rsid w:val="0039052F"/>
    <w:rsid w:val="003A7CB3"/>
    <w:rsid w:val="003C6512"/>
    <w:rsid w:val="003D5838"/>
    <w:rsid w:val="00437CDF"/>
    <w:rsid w:val="00466AA8"/>
    <w:rsid w:val="004A2253"/>
    <w:rsid w:val="004E1072"/>
    <w:rsid w:val="004E64B3"/>
    <w:rsid w:val="004F1295"/>
    <w:rsid w:val="004F21AA"/>
    <w:rsid w:val="004F78FA"/>
    <w:rsid w:val="00571B94"/>
    <w:rsid w:val="00594B38"/>
    <w:rsid w:val="005968D3"/>
    <w:rsid w:val="005A2935"/>
    <w:rsid w:val="005A3A1E"/>
    <w:rsid w:val="005B11D9"/>
    <w:rsid w:val="005F0FAE"/>
    <w:rsid w:val="005F65D9"/>
    <w:rsid w:val="00600AA4"/>
    <w:rsid w:val="00661C68"/>
    <w:rsid w:val="006703F6"/>
    <w:rsid w:val="006742D0"/>
    <w:rsid w:val="00682B11"/>
    <w:rsid w:val="006D7AD3"/>
    <w:rsid w:val="007575B5"/>
    <w:rsid w:val="00770EAA"/>
    <w:rsid w:val="00782B9E"/>
    <w:rsid w:val="007A5EE1"/>
    <w:rsid w:val="007B44B5"/>
    <w:rsid w:val="007B5A00"/>
    <w:rsid w:val="007B632D"/>
    <w:rsid w:val="007B785D"/>
    <w:rsid w:val="007C5416"/>
    <w:rsid w:val="007D0750"/>
    <w:rsid w:val="007E1AB2"/>
    <w:rsid w:val="007E34B6"/>
    <w:rsid w:val="008554F6"/>
    <w:rsid w:val="0089571A"/>
    <w:rsid w:val="008B564B"/>
    <w:rsid w:val="008C5004"/>
    <w:rsid w:val="008D20AE"/>
    <w:rsid w:val="008F0AF4"/>
    <w:rsid w:val="008F58DC"/>
    <w:rsid w:val="00913BD4"/>
    <w:rsid w:val="00917978"/>
    <w:rsid w:val="00925C32"/>
    <w:rsid w:val="009637E0"/>
    <w:rsid w:val="00964125"/>
    <w:rsid w:val="00975CA1"/>
    <w:rsid w:val="009F208F"/>
    <w:rsid w:val="009F2380"/>
    <w:rsid w:val="00A16B27"/>
    <w:rsid w:val="00A3222D"/>
    <w:rsid w:val="00A427D2"/>
    <w:rsid w:val="00A446A9"/>
    <w:rsid w:val="00A51A45"/>
    <w:rsid w:val="00A549AA"/>
    <w:rsid w:val="00A70CCB"/>
    <w:rsid w:val="00A822A1"/>
    <w:rsid w:val="00AC4F4B"/>
    <w:rsid w:val="00AE3F95"/>
    <w:rsid w:val="00AE4182"/>
    <w:rsid w:val="00B04566"/>
    <w:rsid w:val="00B4404A"/>
    <w:rsid w:val="00BB59E6"/>
    <w:rsid w:val="00BC7E83"/>
    <w:rsid w:val="00BD212F"/>
    <w:rsid w:val="00BF219D"/>
    <w:rsid w:val="00C53686"/>
    <w:rsid w:val="00C6766C"/>
    <w:rsid w:val="00C85D19"/>
    <w:rsid w:val="00CA4BFA"/>
    <w:rsid w:val="00CC6C2E"/>
    <w:rsid w:val="00CE2395"/>
    <w:rsid w:val="00CF610E"/>
    <w:rsid w:val="00D12860"/>
    <w:rsid w:val="00D22224"/>
    <w:rsid w:val="00D31A77"/>
    <w:rsid w:val="00D43A44"/>
    <w:rsid w:val="00D44473"/>
    <w:rsid w:val="00D550DF"/>
    <w:rsid w:val="00D80145"/>
    <w:rsid w:val="00DE4B8A"/>
    <w:rsid w:val="00E3594A"/>
    <w:rsid w:val="00E50E78"/>
    <w:rsid w:val="00EA6640"/>
    <w:rsid w:val="00EB30EC"/>
    <w:rsid w:val="00F321A7"/>
    <w:rsid w:val="00F340EA"/>
    <w:rsid w:val="00F7650E"/>
    <w:rsid w:val="00F8330C"/>
    <w:rsid w:val="00F953F2"/>
    <w:rsid w:val="00F97AE6"/>
    <w:rsid w:val="00FA18E4"/>
    <w:rsid w:val="00FD2D13"/>
    <w:rsid w:val="00FD6D18"/>
    <w:rsid w:val="00FE02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28BA"/>
  <w15:chartTrackingRefBased/>
  <w15:docId w15:val="{0540A3A6-9A3C-4D84-BA7E-78B74171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04566"/>
    <w:rPr>
      <w:i/>
      <w:iCs/>
    </w:rPr>
  </w:style>
  <w:style w:type="character" w:styleId="Hipervnculo">
    <w:name w:val="Hyperlink"/>
    <w:basedOn w:val="Fuentedeprrafopredeter"/>
    <w:uiPriority w:val="99"/>
    <w:unhideWhenUsed/>
    <w:rsid w:val="00022EA9"/>
    <w:rPr>
      <w:color w:val="0563C1" w:themeColor="hyperlink"/>
      <w:u w:val="single"/>
    </w:rPr>
  </w:style>
  <w:style w:type="character" w:styleId="Mencinsinresolver">
    <w:name w:val="Unresolved Mention"/>
    <w:basedOn w:val="Fuentedeprrafopredeter"/>
    <w:uiPriority w:val="99"/>
    <w:semiHidden/>
    <w:unhideWhenUsed/>
    <w:rsid w:val="00022EA9"/>
    <w:rPr>
      <w:color w:val="605E5C"/>
      <w:shd w:val="clear" w:color="auto" w:fill="E1DFDD"/>
    </w:rPr>
  </w:style>
  <w:style w:type="paragraph" w:styleId="Prrafodelista">
    <w:name w:val="List Paragraph"/>
    <w:basedOn w:val="Normal"/>
    <w:uiPriority w:val="34"/>
    <w:qFormat/>
    <w:rsid w:val="00FD2D13"/>
    <w:pPr>
      <w:ind w:left="720"/>
      <w:contextualSpacing/>
    </w:pPr>
  </w:style>
  <w:style w:type="character" w:styleId="Hipervnculovisitado">
    <w:name w:val="FollowedHyperlink"/>
    <w:basedOn w:val="Fuentedeprrafopredeter"/>
    <w:uiPriority w:val="99"/>
    <w:semiHidden/>
    <w:unhideWhenUsed/>
    <w:rsid w:val="00925C32"/>
    <w:rPr>
      <w:color w:val="954F72" w:themeColor="followedHyperlink"/>
      <w:u w:val="single"/>
    </w:rPr>
  </w:style>
  <w:style w:type="paragraph" w:styleId="Encabezado">
    <w:name w:val="header"/>
    <w:basedOn w:val="Normal"/>
    <w:link w:val="EncabezadoCar"/>
    <w:uiPriority w:val="99"/>
    <w:unhideWhenUsed/>
    <w:rsid w:val="00C676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766C"/>
  </w:style>
  <w:style w:type="paragraph" w:styleId="Piedepgina">
    <w:name w:val="footer"/>
    <w:basedOn w:val="Normal"/>
    <w:link w:val="PiedepginaCar"/>
    <w:uiPriority w:val="99"/>
    <w:unhideWhenUsed/>
    <w:rsid w:val="00C676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6735">
      <w:bodyDiv w:val="1"/>
      <w:marLeft w:val="0"/>
      <w:marRight w:val="0"/>
      <w:marTop w:val="0"/>
      <w:marBottom w:val="0"/>
      <w:divBdr>
        <w:top w:val="none" w:sz="0" w:space="0" w:color="auto"/>
        <w:left w:val="none" w:sz="0" w:space="0" w:color="auto"/>
        <w:bottom w:val="none" w:sz="0" w:space="0" w:color="auto"/>
        <w:right w:val="none" w:sz="0" w:space="0" w:color="auto"/>
      </w:divBdr>
      <w:divsChild>
        <w:div w:id="197664728">
          <w:marLeft w:val="0"/>
          <w:marRight w:val="0"/>
          <w:marTop w:val="0"/>
          <w:marBottom w:val="480"/>
          <w:divBdr>
            <w:top w:val="none" w:sz="0" w:space="0" w:color="auto"/>
            <w:left w:val="none" w:sz="0" w:space="0" w:color="auto"/>
            <w:bottom w:val="none" w:sz="0" w:space="0" w:color="auto"/>
            <w:right w:val="none" w:sz="0" w:space="0" w:color="auto"/>
          </w:divBdr>
        </w:div>
        <w:div w:id="370764514">
          <w:marLeft w:val="0"/>
          <w:marRight w:val="0"/>
          <w:marTop w:val="0"/>
          <w:marBottom w:val="480"/>
          <w:divBdr>
            <w:top w:val="none" w:sz="0" w:space="0" w:color="auto"/>
            <w:left w:val="none" w:sz="0" w:space="0" w:color="auto"/>
            <w:bottom w:val="none" w:sz="0" w:space="0" w:color="auto"/>
            <w:right w:val="none" w:sz="0" w:space="0" w:color="auto"/>
          </w:divBdr>
          <w:divsChild>
            <w:div w:id="585572632">
              <w:marLeft w:val="0"/>
              <w:marRight w:val="0"/>
              <w:marTop w:val="0"/>
              <w:marBottom w:val="0"/>
              <w:divBdr>
                <w:top w:val="none" w:sz="0" w:space="0" w:color="auto"/>
                <w:left w:val="none" w:sz="0" w:space="0" w:color="auto"/>
                <w:bottom w:val="none" w:sz="0" w:space="0" w:color="auto"/>
                <w:right w:val="none" w:sz="0" w:space="0" w:color="auto"/>
              </w:divBdr>
            </w:div>
          </w:divsChild>
        </w:div>
        <w:div w:id="508759832">
          <w:marLeft w:val="0"/>
          <w:marRight w:val="0"/>
          <w:marTop w:val="0"/>
          <w:marBottom w:val="480"/>
          <w:divBdr>
            <w:top w:val="none" w:sz="0" w:space="0" w:color="auto"/>
            <w:left w:val="none" w:sz="0" w:space="0" w:color="auto"/>
            <w:bottom w:val="none" w:sz="0" w:space="0" w:color="auto"/>
            <w:right w:val="none" w:sz="0" w:space="0" w:color="auto"/>
          </w:divBdr>
          <w:divsChild>
            <w:div w:id="1979415084">
              <w:marLeft w:val="0"/>
              <w:marRight w:val="0"/>
              <w:marTop w:val="0"/>
              <w:marBottom w:val="0"/>
              <w:divBdr>
                <w:top w:val="none" w:sz="0" w:space="0" w:color="auto"/>
                <w:left w:val="none" w:sz="0" w:space="0" w:color="auto"/>
                <w:bottom w:val="none" w:sz="0" w:space="0" w:color="auto"/>
                <w:right w:val="none" w:sz="0" w:space="0" w:color="auto"/>
              </w:divBdr>
            </w:div>
          </w:divsChild>
        </w:div>
        <w:div w:id="601957312">
          <w:marLeft w:val="0"/>
          <w:marRight w:val="0"/>
          <w:marTop w:val="0"/>
          <w:marBottom w:val="0"/>
          <w:divBdr>
            <w:top w:val="none" w:sz="0" w:space="0" w:color="auto"/>
            <w:left w:val="none" w:sz="0" w:space="0" w:color="auto"/>
            <w:bottom w:val="none" w:sz="0" w:space="0" w:color="auto"/>
            <w:right w:val="none" w:sz="0" w:space="0" w:color="auto"/>
          </w:divBdr>
        </w:div>
      </w:divsChild>
    </w:div>
    <w:div w:id="328295942">
      <w:bodyDiv w:val="1"/>
      <w:marLeft w:val="0"/>
      <w:marRight w:val="0"/>
      <w:marTop w:val="0"/>
      <w:marBottom w:val="0"/>
      <w:divBdr>
        <w:top w:val="none" w:sz="0" w:space="0" w:color="auto"/>
        <w:left w:val="none" w:sz="0" w:space="0" w:color="auto"/>
        <w:bottom w:val="none" w:sz="0" w:space="0" w:color="auto"/>
        <w:right w:val="none" w:sz="0" w:space="0" w:color="auto"/>
      </w:divBdr>
      <w:divsChild>
        <w:div w:id="2012759840">
          <w:marLeft w:val="0"/>
          <w:marRight w:val="0"/>
          <w:marTop w:val="0"/>
          <w:marBottom w:val="480"/>
          <w:divBdr>
            <w:top w:val="none" w:sz="0" w:space="0" w:color="auto"/>
            <w:left w:val="none" w:sz="0" w:space="0" w:color="auto"/>
            <w:bottom w:val="none" w:sz="0" w:space="0" w:color="auto"/>
            <w:right w:val="none" w:sz="0" w:space="0" w:color="auto"/>
          </w:divBdr>
        </w:div>
        <w:div w:id="871456205">
          <w:marLeft w:val="0"/>
          <w:marRight w:val="0"/>
          <w:marTop w:val="0"/>
          <w:marBottom w:val="480"/>
          <w:divBdr>
            <w:top w:val="none" w:sz="0" w:space="0" w:color="auto"/>
            <w:left w:val="none" w:sz="0" w:space="0" w:color="auto"/>
            <w:bottom w:val="none" w:sz="0" w:space="0" w:color="auto"/>
            <w:right w:val="none" w:sz="0" w:space="0" w:color="auto"/>
          </w:divBdr>
        </w:div>
        <w:div w:id="975988492">
          <w:marLeft w:val="0"/>
          <w:marRight w:val="0"/>
          <w:marTop w:val="0"/>
          <w:marBottom w:val="480"/>
          <w:divBdr>
            <w:top w:val="none" w:sz="0" w:space="0" w:color="auto"/>
            <w:left w:val="none" w:sz="0" w:space="0" w:color="auto"/>
            <w:bottom w:val="none" w:sz="0" w:space="0" w:color="auto"/>
            <w:right w:val="none" w:sz="0" w:space="0" w:color="auto"/>
          </w:divBdr>
        </w:div>
        <w:div w:id="955064782">
          <w:marLeft w:val="0"/>
          <w:marRight w:val="0"/>
          <w:marTop w:val="0"/>
          <w:marBottom w:val="480"/>
          <w:divBdr>
            <w:top w:val="none" w:sz="0" w:space="0" w:color="auto"/>
            <w:left w:val="none" w:sz="0" w:space="0" w:color="auto"/>
            <w:bottom w:val="none" w:sz="0" w:space="0" w:color="auto"/>
            <w:right w:val="none" w:sz="0" w:space="0" w:color="auto"/>
          </w:divBdr>
        </w:div>
        <w:div w:id="79834367">
          <w:marLeft w:val="0"/>
          <w:marRight w:val="0"/>
          <w:marTop w:val="0"/>
          <w:marBottom w:val="480"/>
          <w:divBdr>
            <w:top w:val="none" w:sz="0" w:space="0" w:color="auto"/>
            <w:left w:val="none" w:sz="0" w:space="0" w:color="auto"/>
            <w:bottom w:val="none" w:sz="0" w:space="0" w:color="auto"/>
            <w:right w:val="none" w:sz="0" w:space="0" w:color="auto"/>
          </w:divBdr>
        </w:div>
        <w:div w:id="72242700">
          <w:marLeft w:val="0"/>
          <w:marRight w:val="0"/>
          <w:marTop w:val="0"/>
          <w:marBottom w:val="480"/>
          <w:divBdr>
            <w:top w:val="none" w:sz="0" w:space="0" w:color="auto"/>
            <w:left w:val="none" w:sz="0" w:space="0" w:color="auto"/>
            <w:bottom w:val="none" w:sz="0" w:space="0" w:color="auto"/>
            <w:right w:val="none" w:sz="0" w:space="0" w:color="auto"/>
          </w:divBdr>
        </w:div>
        <w:div w:id="845823097">
          <w:marLeft w:val="0"/>
          <w:marRight w:val="0"/>
          <w:marTop w:val="0"/>
          <w:marBottom w:val="480"/>
          <w:divBdr>
            <w:top w:val="none" w:sz="0" w:space="0" w:color="auto"/>
            <w:left w:val="none" w:sz="0" w:space="0" w:color="auto"/>
            <w:bottom w:val="none" w:sz="0" w:space="0" w:color="auto"/>
            <w:right w:val="none" w:sz="0" w:space="0" w:color="auto"/>
          </w:divBdr>
        </w:div>
        <w:div w:id="445004569">
          <w:marLeft w:val="0"/>
          <w:marRight w:val="0"/>
          <w:marTop w:val="0"/>
          <w:marBottom w:val="480"/>
          <w:divBdr>
            <w:top w:val="none" w:sz="0" w:space="0" w:color="auto"/>
            <w:left w:val="none" w:sz="0" w:space="0" w:color="auto"/>
            <w:bottom w:val="none" w:sz="0" w:space="0" w:color="auto"/>
            <w:right w:val="none" w:sz="0" w:space="0" w:color="auto"/>
          </w:divBdr>
        </w:div>
        <w:div w:id="693308477">
          <w:marLeft w:val="0"/>
          <w:marRight w:val="0"/>
          <w:marTop w:val="0"/>
          <w:marBottom w:val="480"/>
          <w:divBdr>
            <w:top w:val="none" w:sz="0" w:space="0" w:color="auto"/>
            <w:left w:val="none" w:sz="0" w:space="0" w:color="auto"/>
            <w:bottom w:val="none" w:sz="0" w:space="0" w:color="auto"/>
            <w:right w:val="none" w:sz="0" w:space="0" w:color="auto"/>
          </w:divBdr>
        </w:div>
        <w:div w:id="585192679">
          <w:marLeft w:val="0"/>
          <w:marRight w:val="0"/>
          <w:marTop w:val="0"/>
          <w:marBottom w:val="480"/>
          <w:divBdr>
            <w:top w:val="none" w:sz="0" w:space="0" w:color="auto"/>
            <w:left w:val="none" w:sz="0" w:space="0" w:color="auto"/>
            <w:bottom w:val="none" w:sz="0" w:space="0" w:color="auto"/>
            <w:right w:val="none" w:sz="0" w:space="0" w:color="auto"/>
          </w:divBdr>
        </w:div>
        <w:div w:id="1411075264">
          <w:marLeft w:val="0"/>
          <w:marRight w:val="0"/>
          <w:marTop w:val="0"/>
          <w:marBottom w:val="480"/>
          <w:divBdr>
            <w:top w:val="none" w:sz="0" w:space="0" w:color="auto"/>
            <w:left w:val="none" w:sz="0" w:space="0" w:color="auto"/>
            <w:bottom w:val="none" w:sz="0" w:space="0" w:color="auto"/>
            <w:right w:val="none" w:sz="0" w:space="0" w:color="auto"/>
          </w:divBdr>
        </w:div>
        <w:div w:id="858739493">
          <w:marLeft w:val="0"/>
          <w:marRight w:val="0"/>
          <w:marTop w:val="0"/>
          <w:marBottom w:val="480"/>
          <w:divBdr>
            <w:top w:val="none" w:sz="0" w:space="0" w:color="auto"/>
            <w:left w:val="none" w:sz="0" w:space="0" w:color="auto"/>
            <w:bottom w:val="none" w:sz="0" w:space="0" w:color="auto"/>
            <w:right w:val="none" w:sz="0" w:space="0" w:color="auto"/>
          </w:divBdr>
        </w:div>
        <w:div w:id="581837145">
          <w:marLeft w:val="0"/>
          <w:marRight w:val="0"/>
          <w:marTop w:val="0"/>
          <w:marBottom w:val="480"/>
          <w:divBdr>
            <w:top w:val="none" w:sz="0" w:space="0" w:color="auto"/>
            <w:left w:val="none" w:sz="0" w:space="0" w:color="auto"/>
            <w:bottom w:val="none" w:sz="0" w:space="0" w:color="auto"/>
            <w:right w:val="none" w:sz="0" w:space="0" w:color="auto"/>
          </w:divBdr>
        </w:div>
        <w:div w:id="404885596">
          <w:marLeft w:val="0"/>
          <w:marRight w:val="0"/>
          <w:marTop w:val="0"/>
          <w:marBottom w:val="480"/>
          <w:divBdr>
            <w:top w:val="none" w:sz="0" w:space="0" w:color="auto"/>
            <w:left w:val="none" w:sz="0" w:space="0" w:color="auto"/>
            <w:bottom w:val="none" w:sz="0" w:space="0" w:color="auto"/>
            <w:right w:val="none" w:sz="0" w:space="0" w:color="auto"/>
          </w:divBdr>
        </w:div>
      </w:divsChild>
    </w:div>
    <w:div w:id="972713915">
      <w:bodyDiv w:val="1"/>
      <w:marLeft w:val="0"/>
      <w:marRight w:val="0"/>
      <w:marTop w:val="0"/>
      <w:marBottom w:val="0"/>
      <w:divBdr>
        <w:top w:val="none" w:sz="0" w:space="0" w:color="auto"/>
        <w:left w:val="none" w:sz="0" w:space="0" w:color="auto"/>
        <w:bottom w:val="none" w:sz="0" w:space="0" w:color="auto"/>
        <w:right w:val="none" w:sz="0" w:space="0" w:color="auto"/>
      </w:divBdr>
    </w:div>
    <w:div w:id="993876397">
      <w:bodyDiv w:val="1"/>
      <w:marLeft w:val="0"/>
      <w:marRight w:val="0"/>
      <w:marTop w:val="0"/>
      <w:marBottom w:val="0"/>
      <w:divBdr>
        <w:top w:val="none" w:sz="0" w:space="0" w:color="auto"/>
        <w:left w:val="none" w:sz="0" w:space="0" w:color="auto"/>
        <w:bottom w:val="none" w:sz="0" w:space="0" w:color="auto"/>
        <w:right w:val="none" w:sz="0" w:space="0" w:color="auto"/>
      </w:divBdr>
    </w:div>
    <w:div w:id="1065638267">
      <w:bodyDiv w:val="1"/>
      <w:marLeft w:val="0"/>
      <w:marRight w:val="0"/>
      <w:marTop w:val="0"/>
      <w:marBottom w:val="0"/>
      <w:divBdr>
        <w:top w:val="none" w:sz="0" w:space="0" w:color="auto"/>
        <w:left w:val="none" w:sz="0" w:space="0" w:color="auto"/>
        <w:bottom w:val="none" w:sz="0" w:space="0" w:color="auto"/>
        <w:right w:val="none" w:sz="0" w:space="0" w:color="auto"/>
      </w:divBdr>
      <w:divsChild>
        <w:div w:id="40635848">
          <w:marLeft w:val="0"/>
          <w:marRight w:val="0"/>
          <w:marTop w:val="0"/>
          <w:marBottom w:val="480"/>
          <w:divBdr>
            <w:top w:val="none" w:sz="0" w:space="0" w:color="auto"/>
            <w:left w:val="none" w:sz="0" w:space="0" w:color="auto"/>
            <w:bottom w:val="none" w:sz="0" w:space="0" w:color="auto"/>
            <w:right w:val="none" w:sz="0" w:space="0" w:color="auto"/>
          </w:divBdr>
        </w:div>
        <w:div w:id="1115708247">
          <w:marLeft w:val="0"/>
          <w:marRight w:val="0"/>
          <w:marTop w:val="0"/>
          <w:marBottom w:val="480"/>
          <w:divBdr>
            <w:top w:val="none" w:sz="0" w:space="0" w:color="auto"/>
            <w:left w:val="none" w:sz="0" w:space="0" w:color="auto"/>
            <w:bottom w:val="none" w:sz="0" w:space="0" w:color="auto"/>
            <w:right w:val="none" w:sz="0" w:space="0" w:color="auto"/>
          </w:divBdr>
          <w:divsChild>
            <w:div w:id="746267689">
              <w:marLeft w:val="0"/>
              <w:marRight w:val="0"/>
              <w:marTop w:val="0"/>
              <w:marBottom w:val="0"/>
              <w:divBdr>
                <w:top w:val="none" w:sz="0" w:space="0" w:color="auto"/>
                <w:left w:val="none" w:sz="0" w:space="0" w:color="auto"/>
                <w:bottom w:val="none" w:sz="0" w:space="0" w:color="auto"/>
                <w:right w:val="none" w:sz="0" w:space="0" w:color="auto"/>
              </w:divBdr>
            </w:div>
          </w:divsChild>
        </w:div>
        <w:div w:id="832723506">
          <w:marLeft w:val="0"/>
          <w:marRight w:val="0"/>
          <w:marTop w:val="0"/>
          <w:marBottom w:val="480"/>
          <w:divBdr>
            <w:top w:val="none" w:sz="0" w:space="0" w:color="auto"/>
            <w:left w:val="none" w:sz="0" w:space="0" w:color="auto"/>
            <w:bottom w:val="none" w:sz="0" w:space="0" w:color="auto"/>
            <w:right w:val="none" w:sz="0" w:space="0" w:color="auto"/>
          </w:divBdr>
          <w:divsChild>
            <w:div w:id="1164322093">
              <w:marLeft w:val="0"/>
              <w:marRight w:val="0"/>
              <w:marTop w:val="0"/>
              <w:marBottom w:val="0"/>
              <w:divBdr>
                <w:top w:val="none" w:sz="0" w:space="0" w:color="auto"/>
                <w:left w:val="none" w:sz="0" w:space="0" w:color="auto"/>
                <w:bottom w:val="none" w:sz="0" w:space="0" w:color="auto"/>
                <w:right w:val="none" w:sz="0" w:space="0" w:color="auto"/>
              </w:divBdr>
            </w:div>
          </w:divsChild>
        </w:div>
        <w:div w:id="1648170851">
          <w:marLeft w:val="0"/>
          <w:marRight w:val="0"/>
          <w:marTop w:val="0"/>
          <w:marBottom w:val="0"/>
          <w:divBdr>
            <w:top w:val="none" w:sz="0" w:space="0" w:color="auto"/>
            <w:left w:val="none" w:sz="0" w:space="0" w:color="auto"/>
            <w:bottom w:val="none" w:sz="0" w:space="0" w:color="auto"/>
            <w:right w:val="none" w:sz="0" w:space="0" w:color="auto"/>
          </w:divBdr>
        </w:div>
      </w:divsChild>
    </w:div>
    <w:div w:id="1289582038">
      <w:bodyDiv w:val="1"/>
      <w:marLeft w:val="0"/>
      <w:marRight w:val="0"/>
      <w:marTop w:val="0"/>
      <w:marBottom w:val="0"/>
      <w:divBdr>
        <w:top w:val="none" w:sz="0" w:space="0" w:color="auto"/>
        <w:left w:val="none" w:sz="0" w:space="0" w:color="auto"/>
        <w:bottom w:val="none" w:sz="0" w:space="0" w:color="auto"/>
        <w:right w:val="none" w:sz="0" w:space="0" w:color="auto"/>
      </w:divBdr>
    </w:div>
    <w:div w:id="1561751876">
      <w:bodyDiv w:val="1"/>
      <w:marLeft w:val="0"/>
      <w:marRight w:val="0"/>
      <w:marTop w:val="0"/>
      <w:marBottom w:val="0"/>
      <w:divBdr>
        <w:top w:val="none" w:sz="0" w:space="0" w:color="auto"/>
        <w:left w:val="none" w:sz="0" w:space="0" w:color="auto"/>
        <w:bottom w:val="none" w:sz="0" w:space="0" w:color="auto"/>
        <w:right w:val="none" w:sz="0" w:space="0" w:color="auto"/>
      </w:divBdr>
      <w:divsChild>
        <w:div w:id="1194273706">
          <w:marLeft w:val="0"/>
          <w:marRight w:val="0"/>
          <w:marTop w:val="0"/>
          <w:marBottom w:val="0"/>
          <w:divBdr>
            <w:top w:val="none" w:sz="0" w:space="0" w:color="auto"/>
            <w:left w:val="none" w:sz="0" w:space="0" w:color="auto"/>
            <w:bottom w:val="none" w:sz="0" w:space="0" w:color="auto"/>
            <w:right w:val="none" w:sz="0" w:space="0" w:color="auto"/>
          </w:divBdr>
        </w:div>
        <w:div w:id="805052999">
          <w:marLeft w:val="0"/>
          <w:marRight w:val="0"/>
          <w:marTop w:val="0"/>
          <w:marBottom w:val="0"/>
          <w:divBdr>
            <w:top w:val="none" w:sz="0" w:space="0" w:color="auto"/>
            <w:left w:val="none" w:sz="0" w:space="0" w:color="auto"/>
            <w:bottom w:val="none" w:sz="0" w:space="0" w:color="auto"/>
            <w:right w:val="none" w:sz="0" w:space="0" w:color="auto"/>
          </w:divBdr>
        </w:div>
        <w:div w:id="447093387">
          <w:marLeft w:val="0"/>
          <w:marRight w:val="0"/>
          <w:marTop w:val="0"/>
          <w:marBottom w:val="0"/>
          <w:divBdr>
            <w:top w:val="none" w:sz="0" w:space="0" w:color="auto"/>
            <w:left w:val="none" w:sz="0" w:space="0" w:color="auto"/>
            <w:bottom w:val="none" w:sz="0" w:space="0" w:color="auto"/>
            <w:right w:val="none" w:sz="0" w:space="0" w:color="auto"/>
          </w:divBdr>
        </w:div>
        <w:div w:id="1504590100">
          <w:marLeft w:val="0"/>
          <w:marRight w:val="0"/>
          <w:marTop w:val="0"/>
          <w:marBottom w:val="0"/>
          <w:divBdr>
            <w:top w:val="none" w:sz="0" w:space="0" w:color="auto"/>
            <w:left w:val="none" w:sz="0" w:space="0" w:color="auto"/>
            <w:bottom w:val="none" w:sz="0" w:space="0" w:color="auto"/>
            <w:right w:val="none" w:sz="0" w:space="0" w:color="auto"/>
          </w:divBdr>
        </w:div>
        <w:div w:id="1151285290">
          <w:marLeft w:val="0"/>
          <w:marRight w:val="0"/>
          <w:marTop w:val="0"/>
          <w:marBottom w:val="0"/>
          <w:divBdr>
            <w:top w:val="none" w:sz="0" w:space="0" w:color="auto"/>
            <w:left w:val="none" w:sz="0" w:space="0" w:color="auto"/>
            <w:bottom w:val="none" w:sz="0" w:space="0" w:color="auto"/>
            <w:right w:val="none" w:sz="0" w:space="0" w:color="auto"/>
          </w:divBdr>
        </w:div>
        <w:div w:id="757294683">
          <w:marLeft w:val="0"/>
          <w:marRight w:val="0"/>
          <w:marTop w:val="0"/>
          <w:marBottom w:val="0"/>
          <w:divBdr>
            <w:top w:val="none" w:sz="0" w:space="0" w:color="auto"/>
            <w:left w:val="none" w:sz="0" w:space="0" w:color="auto"/>
            <w:bottom w:val="none" w:sz="0" w:space="0" w:color="auto"/>
            <w:right w:val="none" w:sz="0" w:space="0" w:color="auto"/>
          </w:divBdr>
        </w:div>
        <w:div w:id="1690137340">
          <w:marLeft w:val="0"/>
          <w:marRight w:val="0"/>
          <w:marTop w:val="0"/>
          <w:marBottom w:val="0"/>
          <w:divBdr>
            <w:top w:val="none" w:sz="0" w:space="0" w:color="auto"/>
            <w:left w:val="none" w:sz="0" w:space="0" w:color="auto"/>
            <w:bottom w:val="none" w:sz="0" w:space="0" w:color="auto"/>
            <w:right w:val="none" w:sz="0" w:space="0" w:color="auto"/>
          </w:divBdr>
        </w:div>
        <w:div w:id="1617255072">
          <w:marLeft w:val="0"/>
          <w:marRight w:val="0"/>
          <w:marTop w:val="0"/>
          <w:marBottom w:val="0"/>
          <w:divBdr>
            <w:top w:val="none" w:sz="0" w:space="0" w:color="auto"/>
            <w:left w:val="none" w:sz="0" w:space="0" w:color="auto"/>
            <w:bottom w:val="none" w:sz="0" w:space="0" w:color="auto"/>
            <w:right w:val="none" w:sz="0" w:space="0" w:color="auto"/>
          </w:divBdr>
        </w:div>
        <w:div w:id="1506357780">
          <w:marLeft w:val="0"/>
          <w:marRight w:val="0"/>
          <w:marTop w:val="0"/>
          <w:marBottom w:val="0"/>
          <w:divBdr>
            <w:top w:val="none" w:sz="0" w:space="0" w:color="auto"/>
            <w:left w:val="none" w:sz="0" w:space="0" w:color="auto"/>
            <w:bottom w:val="none" w:sz="0" w:space="0" w:color="auto"/>
            <w:right w:val="none" w:sz="0" w:space="0" w:color="auto"/>
          </w:divBdr>
        </w:div>
        <w:div w:id="837967506">
          <w:marLeft w:val="0"/>
          <w:marRight w:val="0"/>
          <w:marTop w:val="0"/>
          <w:marBottom w:val="0"/>
          <w:divBdr>
            <w:top w:val="none" w:sz="0" w:space="0" w:color="auto"/>
            <w:left w:val="none" w:sz="0" w:space="0" w:color="auto"/>
            <w:bottom w:val="none" w:sz="0" w:space="0" w:color="auto"/>
            <w:right w:val="none" w:sz="0" w:space="0" w:color="auto"/>
          </w:divBdr>
        </w:div>
        <w:div w:id="936795176">
          <w:marLeft w:val="0"/>
          <w:marRight w:val="0"/>
          <w:marTop w:val="0"/>
          <w:marBottom w:val="0"/>
          <w:divBdr>
            <w:top w:val="none" w:sz="0" w:space="0" w:color="auto"/>
            <w:left w:val="none" w:sz="0" w:space="0" w:color="auto"/>
            <w:bottom w:val="none" w:sz="0" w:space="0" w:color="auto"/>
            <w:right w:val="none" w:sz="0" w:space="0" w:color="auto"/>
          </w:divBdr>
        </w:div>
        <w:div w:id="264851711">
          <w:marLeft w:val="0"/>
          <w:marRight w:val="0"/>
          <w:marTop w:val="0"/>
          <w:marBottom w:val="0"/>
          <w:divBdr>
            <w:top w:val="none" w:sz="0" w:space="0" w:color="auto"/>
            <w:left w:val="none" w:sz="0" w:space="0" w:color="auto"/>
            <w:bottom w:val="none" w:sz="0" w:space="0" w:color="auto"/>
            <w:right w:val="none" w:sz="0" w:space="0" w:color="auto"/>
          </w:divBdr>
        </w:div>
        <w:div w:id="1685085821">
          <w:marLeft w:val="0"/>
          <w:marRight w:val="0"/>
          <w:marTop w:val="0"/>
          <w:marBottom w:val="0"/>
          <w:divBdr>
            <w:top w:val="none" w:sz="0" w:space="0" w:color="auto"/>
            <w:left w:val="none" w:sz="0" w:space="0" w:color="auto"/>
            <w:bottom w:val="none" w:sz="0" w:space="0" w:color="auto"/>
            <w:right w:val="none" w:sz="0" w:space="0" w:color="auto"/>
          </w:divBdr>
        </w:div>
        <w:div w:id="2019692452">
          <w:marLeft w:val="0"/>
          <w:marRight w:val="0"/>
          <w:marTop w:val="0"/>
          <w:marBottom w:val="0"/>
          <w:divBdr>
            <w:top w:val="none" w:sz="0" w:space="0" w:color="auto"/>
            <w:left w:val="none" w:sz="0" w:space="0" w:color="auto"/>
            <w:bottom w:val="none" w:sz="0" w:space="0" w:color="auto"/>
            <w:right w:val="none" w:sz="0" w:space="0" w:color="auto"/>
          </w:divBdr>
        </w:div>
        <w:div w:id="179972674">
          <w:marLeft w:val="0"/>
          <w:marRight w:val="0"/>
          <w:marTop w:val="0"/>
          <w:marBottom w:val="0"/>
          <w:divBdr>
            <w:top w:val="none" w:sz="0" w:space="0" w:color="auto"/>
            <w:left w:val="none" w:sz="0" w:space="0" w:color="auto"/>
            <w:bottom w:val="none" w:sz="0" w:space="0" w:color="auto"/>
            <w:right w:val="none" w:sz="0" w:space="0" w:color="auto"/>
          </w:divBdr>
        </w:div>
        <w:div w:id="1097291836">
          <w:marLeft w:val="0"/>
          <w:marRight w:val="0"/>
          <w:marTop w:val="0"/>
          <w:marBottom w:val="0"/>
          <w:divBdr>
            <w:top w:val="none" w:sz="0" w:space="0" w:color="auto"/>
            <w:left w:val="none" w:sz="0" w:space="0" w:color="auto"/>
            <w:bottom w:val="none" w:sz="0" w:space="0" w:color="auto"/>
            <w:right w:val="none" w:sz="0" w:space="0" w:color="auto"/>
          </w:divBdr>
        </w:div>
        <w:div w:id="265499827">
          <w:marLeft w:val="0"/>
          <w:marRight w:val="0"/>
          <w:marTop w:val="0"/>
          <w:marBottom w:val="0"/>
          <w:divBdr>
            <w:top w:val="none" w:sz="0" w:space="0" w:color="auto"/>
            <w:left w:val="none" w:sz="0" w:space="0" w:color="auto"/>
            <w:bottom w:val="none" w:sz="0" w:space="0" w:color="auto"/>
            <w:right w:val="none" w:sz="0" w:space="0" w:color="auto"/>
          </w:divBdr>
        </w:div>
        <w:div w:id="1031998962">
          <w:marLeft w:val="0"/>
          <w:marRight w:val="0"/>
          <w:marTop w:val="0"/>
          <w:marBottom w:val="0"/>
          <w:divBdr>
            <w:top w:val="none" w:sz="0" w:space="0" w:color="auto"/>
            <w:left w:val="none" w:sz="0" w:space="0" w:color="auto"/>
            <w:bottom w:val="none" w:sz="0" w:space="0" w:color="auto"/>
            <w:right w:val="none" w:sz="0" w:space="0" w:color="auto"/>
          </w:divBdr>
        </w:div>
        <w:div w:id="347291179">
          <w:marLeft w:val="0"/>
          <w:marRight w:val="0"/>
          <w:marTop w:val="0"/>
          <w:marBottom w:val="0"/>
          <w:divBdr>
            <w:top w:val="none" w:sz="0" w:space="0" w:color="auto"/>
            <w:left w:val="none" w:sz="0" w:space="0" w:color="auto"/>
            <w:bottom w:val="none" w:sz="0" w:space="0" w:color="auto"/>
            <w:right w:val="none" w:sz="0" w:space="0" w:color="auto"/>
          </w:divBdr>
        </w:div>
        <w:div w:id="2139568164">
          <w:marLeft w:val="0"/>
          <w:marRight w:val="0"/>
          <w:marTop w:val="0"/>
          <w:marBottom w:val="0"/>
          <w:divBdr>
            <w:top w:val="none" w:sz="0" w:space="0" w:color="auto"/>
            <w:left w:val="none" w:sz="0" w:space="0" w:color="auto"/>
            <w:bottom w:val="none" w:sz="0" w:space="0" w:color="auto"/>
            <w:right w:val="none" w:sz="0" w:space="0" w:color="auto"/>
          </w:divBdr>
        </w:div>
      </w:divsChild>
    </w:div>
    <w:div w:id="1816793244">
      <w:bodyDiv w:val="1"/>
      <w:marLeft w:val="0"/>
      <w:marRight w:val="0"/>
      <w:marTop w:val="0"/>
      <w:marBottom w:val="0"/>
      <w:divBdr>
        <w:top w:val="none" w:sz="0" w:space="0" w:color="auto"/>
        <w:left w:val="none" w:sz="0" w:space="0" w:color="auto"/>
        <w:bottom w:val="none" w:sz="0" w:space="0" w:color="auto"/>
        <w:right w:val="none" w:sz="0" w:space="0" w:color="auto"/>
      </w:divBdr>
    </w:div>
    <w:div w:id="2079940634">
      <w:bodyDiv w:val="1"/>
      <w:marLeft w:val="0"/>
      <w:marRight w:val="0"/>
      <w:marTop w:val="0"/>
      <w:marBottom w:val="0"/>
      <w:divBdr>
        <w:top w:val="none" w:sz="0" w:space="0" w:color="auto"/>
        <w:left w:val="none" w:sz="0" w:space="0" w:color="auto"/>
        <w:bottom w:val="none" w:sz="0" w:space="0" w:color="auto"/>
        <w:right w:val="none" w:sz="0" w:space="0" w:color="auto"/>
      </w:divBdr>
    </w:div>
    <w:div w:id="213486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o.es/revistas/index.php/atrio/evaluadores-a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880</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Sánchez Mellado</dc:creator>
  <cp:keywords/>
  <dc:description/>
  <cp:lastModifiedBy>Victoria Sánchez Mellado</cp:lastModifiedBy>
  <cp:revision>34</cp:revision>
  <dcterms:created xsi:type="dcterms:W3CDTF">2024-10-30T09:51:00Z</dcterms:created>
  <dcterms:modified xsi:type="dcterms:W3CDTF">2025-04-04T10:06:00Z</dcterms:modified>
</cp:coreProperties>
</file>